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BF" w:rsidRDefault="00467F41" w:rsidP="004A7FBF">
      <w:pPr>
        <w:ind w:right="-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Pr="000E4CDA">
        <w:rPr>
          <w:b/>
          <w:bCs/>
          <w:sz w:val="28"/>
          <w:szCs w:val="28"/>
        </w:rPr>
        <w:t>езультат</w:t>
      </w:r>
      <w:r>
        <w:rPr>
          <w:b/>
          <w:bCs/>
          <w:sz w:val="28"/>
          <w:szCs w:val="28"/>
        </w:rPr>
        <w:t>ы</w:t>
      </w:r>
      <w:r w:rsidRPr="000E4CDA">
        <w:rPr>
          <w:b/>
          <w:bCs/>
          <w:sz w:val="28"/>
          <w:szCs w:val="28"/>
        </w:rPr>
        <w:t xml:space="preserve"> контрольного мероприятия </w:t>
      </w:r>
      <w:r w:rsidR="004A7FBF">
        <w:rPr>
          <w:b/>
          <w:sz w:val="28"/>
          <w:szCs w:val="28"/>
        </w:rPr>
        <w:t>«Проверка деятельности главных администраторов доходов муниципального образования Щербиновский район по управлению дебито</w:t>
      </w:r>
      <w:r w:rsidR="004A7FBF">
        <w:rPr>
          <w:b/>
          <w:sz w:val="28"/>
          <w:szCs w:val="28"/>
        </w:rPr>
        <w:t>р</w:t>
      </w:r>
      <w:r w:rsidR="004A7FBF">
        <w:rPr>
          <w:b/>
          <w:sz w:val="28"/>
          <w:szCs w:val="28"/>
        </w:rPr>
        <w:t xml:space="preserve">ской задолженностью по доходам, поступающим в бюджет муниципального образования </w:t>
      </w:r>
    </w:p>
    <w:p w:rsidR="004A7FBF" w:rsidRDefault="004A7FBF" w:rsidP="004A7FBF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Щербиновский район в 2024 году (в том числе полнота и достоверность отображения данных в бюджетной отчетности) (выборочно, при необходимости – иные периоды)»</w:t>
      </w:r>
    </w:p>
    <w:p w:rsidR="00467F41" w:rsidRDefault="00467F41" w:rsidP="004A7FBF">
      <w:pPr>
        <w:ind w:left="113" w:right="57" w:firstLine="7"/>
        <w:jc w:val="center"/>
        <w:rPr>
          <w:b/>
          <w:sz w:val="28"/>
          <w:szCs w:val="28"/>
        </w:rPr>
      </w:pPr>
    </w:p>
    <w:p w:rsidR="004A7FBF" w:rsidRDefault="004A7FBF" w:rsidP="004A7FBF">
      <w:pPr>
        <w:pStyle w:val="a3"/>
        <w:ind w:right="5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 Основание для проведения контрольного мероприятия: </w:t>
      </w:r>
    </w:p>
    <w:p w:rsidR="004A7FBF" w:rsidRPr="00747402" w:rsidRDefault="004A7FBF" w:rsidP="004A7FBF">
      <w:pPr>
        <w:widowControl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 w:rsidRPr="00747402">
        <w:rPr>
          <w:sz w:val="28"/>
          <w:szCs w:val="28"/>
        </w:rPr>
        <w:t xml:space="preserve">1) </w:t>
      </w:r>
      <w:r w:rsidRPr="00747402">
        <w:rPr>
          <w:rFonts w:ascii="Times New Roman CYR" w:hAnsi="Times New Roman CYR" w:cs="Times New Roman CYR"/>
          <w:sz w:val="28"/>
          <w:szCs w:val="28"/>
        </w:rPr>
        <w:t>пункт 1.7. плана работы Контрольно-счетной палаты муниципального образов</w:t>
      </w:r>
      <w:r w:rsidRPr="00747402">
        <w:rPr>
          <w:rFonts w:ascii="Times New Roman CYR" w:hAnsi="Times New Roman CYR" w:cs="Times New Roman CYR"/>
          <w:sz w:val="28"/>
          <w:szCs w:val="28"/>
        </w:rPr>
        <w:t>а</w:t>
      </w:r>
      <w:r w:rsidRPr="00747402">
        <w:rPr>
          <w:rFonts w:ascii="Times New Roman CYR" w:hAnsi="Times New Roman CYR" w:cs="Times New Roman CYR"/>
          <w:sz w:val="28"/>
          <w:szCs w:val="28"/>
        </w:rPr>
        <w:t>ния Щербиновский район на 2025 год, утвержденного распоряжением председателя Контрольно-счетной палаты муниципального образования Ще</w:t>
      </w:r>
      <w:r w:rsidRPr="00747402">
        <w:rPr>
          <w:rFonts w:ascii="Times New Roman CYR" w:hAnsi="Times New Roman CYR" w:cs="Times New Roman CYR"/>
          <w:sz w:val="28"/>
          <w:szCs w:val="28"/>
        </w:rPr>
        <w:t>р</w:t>
      </w:r>
      <w:r w:rsidRPr="00747402">
        <w:rPr>
          <w:rFonts w:ascii="Times New Roman CYR" w:hAnsi="Times New Roman CYR" w:cs="Times New Roman CYR"/>
          <w:sz w:val="28"/>
          <w:szCs w:val="28"/>
        </w:rPr>
        <w:t xml:space="preserve">биновский район от 26 декабря 2024 года № 130-р </w:t>
      </w:r>
      <w:r w:rsidRPr="00747402">
        <w:rPr>
          <w:sz w:val="28"/>
          <w:szCs w:val="28"/>
        </w:rPr>
        <w:t>«</w:t>
      </w:r>
      <w:r w:rsidRPr="00747402">
        <w:rPr>
          <w:rFonts w:ascii="Times New Roman CYR" w:hAnsi="Times New Roman CYR" w:cs="Times New Roman CYR"/>
          <w:sz w:val="28"/>
          <w:szCs w:val="28"/>
        </w:rPr>
        <w:t>Об утверждении плана работы Контрольно-счетной пал</w:t>
      </w:r>
      <w:r w:rsidRPr="00747402">
        <w:rPr>
          <w:rFonts w:ascii="Times New Roman CYR" w:hAnsi="Times New Roman CYR" w:cs="Times New Roman CYR"/>
          <w:sz w:val="28"/>
          <w:szCs w:val="28"/>
        </w:rPr>
        <w:t>а</w:t>
      </w:r>
      <w:r w:rsidRPr="00747402">
        <w:rPr>
          <w:rFonts w:ascii="Times New Roman CYR" w:hAnsi="Times New Roman CYR" w:cs="Times New Roman CYR"/>
          <w:sz w:val="28"/>
          <w:szCs w:val="28"/>
        </w:rPr>
        <w:t>ты муниципального образования Щербиновский район на 2025 год</w:t>
      </w:r>
      <w:r w:rsidRPr="00747402">
        <w:rPr>
          <w:sz w:val="28"/>
          <w:szCs w:val="28"/>
        </w:rPr>
        <w:t xml:space="preserve">»; 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proofErr w:type="gramStart"/>
      <w:r w:rsidRPr="00747402">
        <w:rPr>
          <w:sz w:val="28"/>
          <w:szCs w:val="28"/>
        </w:rPr>
        <w:t xml:space="preserve">2) </w:t>
      </w:r>
      <w:r w:rsidRPr="00747402">
        <w:rPr>
          <w:rFonts w:ascii="Times New Roman CYR" w:hAnsi="Times New Roman CYR" w:cs="Times New Roman CYR"/>
          <w:sz w:val="28"/>
          <w:szCs w:val="28"/>
        </w:rPr>
        <w:t>пункт 5.1. плана работы Контрольно-счетной палаты муниципального образования Щербиновский муниципальный район Краснодарского края на 2026 год, утвержденного распоряжением председателя Контрольно-счетной палаты муниципального образ</w:t>
      </w:r>
      <w:r w:rsidRPr="00747402">
        <w:rPr>
          <w:rFonts w:ascii="Times New Roman CYR" w:hAnsi="Times New Roman CYR" w:cs="Times New Roman CYR"/>
          <w:sz w:val="28"/>
          <w:szCs w:val="28"/>
        </w:rPr>
        <w:t>о</w:t>
      </w:r>
      <w:r w:rsidRPr="00747402">
        <w:rPr>
          <w:rFonts w:ascii="Times New Roman CYR" w:hAnsi="Times New Roman CYR" w:cs="Times New Roman CYR"/>
          <w:sz w:val="28"/>
          <w:szCs w:val="28"/>
        </w:rPr>
        <w:t xml:space="preserve">вания Щербиновский муниципальный район Краснодарского края от 29 декабря 2025 года № 111-р </w:t>
      </w:r>
      <w:r w:rsidRPr="00747402">
        <w:rPr>
          <w:sz w:val="28"/>
          <w:szCs w:val="28"/>
        </w:rPr>
        <w:t>«</w:t>
      </w:r>
      <w:r w:rsidRPr="00747402">
        <w:rPr>
          <w:rFonts w:ascii="Times New Roman CYR" w:hAnsi="Times New Roman CYR" w:cs="Times New Roman CYR"/>
          <w:sz w:val="28"/>
          <w:szCs w:val="28"/>
        </w:rPr>
        <w:t>Об утверждении плана работы Контрольно-счетной палаты муниципального образования Щербино</w:t>
      </w:r>
      <w:r w:rsidRPr="00747402">
        <w:rPr>
          <w:rFonts w:ascii="Times New Roman CYR" w:hAnsi="Times New Roman CYR" w:cs="Times New Roman CYR"/>
          <w:sz w:val="28"/>
          <w:szCs w:val="28"/>
        </w:rPr>
        <w:t>в</w:t>
      </w:r>
      <w:r w:rsidRPr="00747402">
        <w:rPr>
          <w:rFonts w:ascii="Times New Roman CYR" w:hAnsi="Times New Roman CYR" w:cs="Times New Roman CYR"/>
          <w:sz w:val="28"/>
          <w:szCs w:val="28"/>
        </w:rPr>
        <w:t>ский муниципальный район Краснодарского края на 2026 год</w:t>
      </w:r>
      <w:r w:rsidRPr="00747402">
        <w:rPr>
          <w:sz w:val="28"/>
          <w:szCs w:val="28"/>
        </w:rPr>
        <w:t>» (с изменениями от 13 февраля 2026 года № 13-р);</w:t>
      </w:r>
      <w:proofErr w:type="gramEnd"/>
    </w:p>
    <w:p w:rsidR="004A7FBF" w:rsidRDefault="004A7FBF" w:rsidP="004A7FBF">
      <w:pPr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3882">
        <w:rPr>
          <w:sz w:val="28"/>
          <w:szCs w:val="28"/>
        </w:rPr>
        <w:t xml:space="preserve">3) </w:t>
      </w:r>
      <w:r w:rsidRPr="00DF3882">
        <w:rPr>
          <w:rFonts w:ascii="Times New Roman CYR" w:hAnsi="Times New Roman CYR" w:cs="Times New Roman CYR"/>
          <w:sz w:val="28"/>
          <w:szCs w:val="28"/>
        </w:rPr>
        <w:t>распоряжение председателя</w:t>
      </w:r>
      <w:proofErr w:type="gramStart"/>
      <w:r w:rsidRPr="00DF3882">
        <w:rPr>
          <w:rFonts w:ascii="Times New Roman CYR" w:hAnsi="Times New Roman CYR" w:cs="Times New Roman CYR"/>
          <w:sz w:val="28"/>
          <w:szCs w:val="28"/>
        </w:rPr>
        <w:t xml:space="preserve"> К</w:t>
      </w:r>
      <w:proofErr w:type="gramEnd"/>
      <w:r w:rsidRPr="00DF3882">
        <w:rPr>
          <w:rFonts w:ascii="Times New Roman CYR" w:hAnsi="Times New Roman CYR" w:cs="Times New Roman CYR"/>
          <w:sz w:val="28"/>
          <w:szCs w:val="28"/>
        </w:rPr>
        <w:t>онтрольно – счетной палаты муниц</w:t>
      </w:r>
      <w:r w:rsidRPr="00DF3882">
        <w:rPr>
          <w:rFonts w:ascii="Times New Roman CYR" w:hAnsi="Times New Roman CYR" w:cs="Times New Roman CYR"/>
          <w:sz w:val="28"/>
          <w:szCs w:val="28"/>
        </w:rPr>
        <w:t>и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пального образования Щербиновский </w:t>
      </w:r>
      <w:r>
        <w:rPr>
          <w:sz w:val="28"/>
          <w:szCs w:val="28"/>
        </w:rPr>
        <w:t>муниципальный район Краснодарского края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 от 17 декабря 2025 года № 110-р </w:t>
      </w:r>
      <w:r w:rsidRPr="00DF3882">
        <w:rPr>
          <w:sz w:val="28"/>
          <w:szCs w:val="28"/>
        </w:rPr>
        <w:t>«</w:t>
      </w:r>
      <w:r w:rsidRPr="00DF3882">
        <w:rPr>
          <w:rFonts w:ascii="Times New Roman CYR" w:hAnsi="Times New Roman CYR" w:cs="Times New Roman CYR"/>
          <w:sz w:val="28"/>
          <w:szCs w:val="28"/>
        </w:rPr>
        <w:t>О проведени</w:t>
      </w:r>
      <w:r>
        <w:rPr>
          <w:rFonts w:ascii="Times New Roman CYR" w:hAnsi="Times New Roman CYR" w:cs="Times New Roman CYR"/>
          <w:sz w:val="28"/>
          <w:szCs w:val="28"/>
        </w:rPr>
        <w:t>и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 контрольного меропри</w:t>
      </w:r>
      <w:r w:rsidRPr="00DF3882">
        <w:rPr>
          <w:rFonts w:ascii="Times New Roman CYR" w:hAnsi="Times New Roman CYR" w:cs="Times New Roman CYR"/>
          <w:sz w:val="28"/>
          <w:szCs w:val="28"/>
        </w:rPr>
        <w:t>я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тия </w:t>
      </w:r>
      <w:r w:rsidRPr="00DF3882">
        <w:rPr>
          <w:sz w:val="28"/>
          <w:szCs w:val="28"/>
        </w:rPr>
        <w:t>«Проверка деятельности главных администраторов доходов муниципал</w:t>
      </w:r>
      <w:r w:rsidRPr="00DF3882">
        <w:rPr>
          <w:sz w:val="28"/>
          <w:szCs w:val="28"/>
        </w:rPr>
        <w:t>ь</w:t>
      </w:r>
      <w:r w:rsidRPr="00DF3882">
        <w:rPr>
          <w:sz w:val="28"/>
          <w:szCs w:val="28"/>
        </w:rPr>
        <w:t>ного образования</w:t>
      </w:r>
      <w:r>
        <w:rPr>
          <w:sz w:val="28"/>
          <w:szCs w:val="28"/>
        </w:rPr>
        <w:t xml:space="preserve"> Щербиновский район по управлению дебиторской задолже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ностью по доходам, поступающим в бюджет муниципального образования Щербиновский район в 2024 году (в том числе полнота и достоверность 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бражения данных в бюджетной отчетности) (выборочно, при необходимости – иные пери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ды)</w:t>
      </w:r>
      <w:r>
        <w:rPr>
          <w:sz w:val="28"/>
          <w:szCs w:val="28"/>
          <w:shd w:val="clear" w:color="auto" w:fill="FEFEFE"/>
        </w:rPr>
        <w:t>»</w:t>
      </w:r>
      <w:r>
        <w:rPr>
          <w:sz w:val="28"/>
          <w:szCs w:val="28"/>
        </w:rPr>
        <w:t>.</w:t>
      </w:r>
    </w:p>
    <w:p w:rsidR="004A7FBF" w:rsidRDefault="004A7FBF" w:rsidP="004A7FBF">
      <w:pPr>
        <w:ind w:right="57" w:firstLine="709"/>
        <w:jc w:val="both"/>
        <w:rPr>
          <w:sz w:val="28"/>
          <w:szCs w:val="28"/>
        </w:rPr>
      </w:pPr>
      <w:r w:rsidRPr="00E75170">
        <w:rPr>
          <w:sz w:val="28"/>
          <w:szCs w:val="28"/>
        </w:rPr>
        <w:t xml:space="preserve">4) </w:t>
      </w:r>
      <w:r w:rsidRPr="00E75170">
        <w:rPr>
          <w:rFonts w:ascii="Times New Roman CYR" w:hAnsi="Times New Roman CYR" w:cs="Times New Roman CYR"/>
          <w:sz w:val="28"/>
          <w:szCs w:val="28"/>
        </w:rPr>
        <w:t>распоряжение председателя</w:t>
      </w:r>
      <w:proofErr w:type="gramStart"/>
      <w:r w:rsidRPr="00E75170">
        <w:rPr>
          <w:rFonts w:ascii="Times New Roman CYR" w:hAnsi="Times New Roman CYR" w:cs="Times New Roman CYR"/>
          <w:sz w:val="28"/>
          <w:szCs w:val="28"/>
        </w:rPr>
        <w:t xml:space="preserve"> К</w:t>
      </w:r>
      <w:proofErr w:type="gramEnd"/>
      <w:r w:rsidRPr="00E75170">
        <w:rPr>
          <w:rFonts w:ascii="Times New Roman CYR" w:hAnsi="Times New Roman CYR" w:cs="Times New Roman CYR"/>
          <w:sz w:val="28"/>
          <w:szCs w:val="28"/>
        </w:rPr>
        <w:t>онтрольно – счетной палаты муниц</w:t>
      </w:r>
      <w:r w:rsidRPr="00E75170">
        <w:rPr>
          <w:rFonts w:ascii="Times New Roman CYR" w:hAnsi="Times New Roman CYR" w:cs="Times New Roman CYR"/>
          <w:sz w:val="28"/>
          <w:szCs w:val="28"/>
        </w:rPr>
        <w:t>и</w:t>
      </w:r>
      <w:r w:rsidRPr="00E75170">
        <w:rPr>
          <w:rFonts w:ascii="Times New Roman CYR" w:hAnsi="Times New Roman CYR" w:cs="Times New Roman CYR"/>
          <w:sz w:val="28"/>
          <w:szCs w:val="28"/>
        </w:rPr>
        <w:t xml:space="preserve">пального образования Щербиновский </w:t>
      </w:r>
      <w:r w:rsidRPr="00E75170">
        <w:rPr>
          <w:sz w:val="28"/>
          <w:szCs w:val="28"/>
        </w:rPr>
        <w:t>муниципальный район Краснодарского края</w:t>
      </w:r>
      <w:r w:rsidRPr="00E75170">
        <w:rPr>
          <w:rFonts w:ascii="Times New Roman CYR" w:hAnsi="Times New Roman CYR" w:cs="Times New Roman CYR"/>
          <w:sz w:val="28"/>
          <w:szCs w:val="28"/>
        </w:rPr>
        <w:t xml:space="preserve"> от </w:t>
      </w:r>
      <w:r>
        <w:rPr>
          <w:rFonts w:ascii="Times New Roman CYR" w:hAnsi="Times New Roman CYR" w:cs="Times New Roman CYR"/>
          <w:sz w:val="28"/>
          <w:szCs w:val="28"/>
        </w:rPr>
        <w:t xml:space="preserve">22 января </w:t>
      </w:r>
      <w:r w:rsidRPr="00E75170">
        <w:rPr>
          <w:rFonts w:ascii="Times New Roman CYR" w:hAnsi="Times New Roman CYR" w:cs="Times New Roman CYR"/>
          <w:sz w:val="28"/>
          <w:szCs w:val="28"/>
        </w:rPr>
        <w:t>202</w:t>
      </w:r>
      <w:r>
        <w:rPr>
          <w:rFonts w:ascii="Times New Roman CYR" w:hAnsi="Times New Roman CYR" w:cs="Times New Roman CYR"/>
          <w:sz w:val="28"/>
          <w:szCs w:val="28"/>
        </w:rPr>
        <w:t>6</w:t>
      </w:r>
      <w:r w:rsidRPr="00E75170">
        <w:rPr>
          <w:rFonts w:ascii="Times New Roman CYR" w:hAnsi="Times New Roman CYR" w:cs="Times New Roman CYR"/>
          <w:sz w:val="28"/>
          <w:szCs w:val="28"/>
        </w:rPr>
        <w:t xml:space="preserve"> года № </w:t>
      </w:r>
      <w:r>
        <w:rPr>
          <w:rFonts w:ascii="Times New Roman CYR" w:hAnsi="Times New Roman CYR" w:cs="Times New Roman CYR"/>
          <w:sz w:val="28"/>
          <w:szCs w:val="28"/>
        </w:rPr>
        <w:t>6</w:t>
      </w:r>
      <w:r w:rsidRPr="00E75170">
        <w:rPr>
          <w:rFonts w:ascii="Times New Roman CYR" w:hAnsi="Times New Roman CYR" w:cs="Times New Roman CYR"/>
          <w:sz w:val="28"/>
          <w:szCs w:val="28"/>
        </w:rPr>
        <w:t xml:space="preserve">-р </w:t>
      </w:r>
      <w:r w:rsidRPr="00E75170">
        <w:rPr>
          <w:sz w:val="28"/>
          <w:szCs w:val="28"/>
        </w:rPr>
        <w:t>«</w:t>
      </w:r>
      <w:r w:rsidRPr="00E75170">
        <w:rPr>
          <w:rFonts w:ascii="Times New Roman CYR" w:hAnsi="Times New Roman CYR" w:cs="Times New Roman CYR"/>
          <w:sz w:val="28"/>
          <w:szCs w:val="28"/>
        </w:rPr>
        <w:t>О пр</w:t>
      </w:r>
      <w:r>
        <w:rPr>
          <w:rFonts w:ascii="Times New Roman CYR" w:hAnsi="Times New Roman CYR" w:cs="Times New Roman CYR"/>
          <w:sz w:val="28"/>
          <w:szCs w:val="28"/>
        </w:rPr>
        <w:t>иостановлении</w:t>
      </w:r>
      <w:r w:rsidRPr="00E75170">
        <w:rPr>
          <w:rFonts w:ascii="Times New Roman CYR" w:hAnsi="Times New Roman CYR" w:cs="Times New Roman CYR"/>
          <w:sz w:val="28"/>
          <w:szCs w:val="28"/>
        </w:rPr>
        <w:t xml:space="preserve"> контрольного мер</w:t>
      </w:r>
      <w:r w:rsidRPr="00E75170">
        <w:rPr>
          <w:rFonts w:ascii="Times New Roman CYR" w:hAnsi="Times New Roman CYR" w:cs="Times New Roman CYR"/>
          <w:sz w:val="28"/>
          <w:szCs w:val="28"/>
        </w:rPr>
        <w:t>о</w:t>
      </w:r>
      <w:r w:rsidRPr="00E75170">
        <w:rPr>
          <w:rFonts w:ascii="Times New Roman CYR" w:hAnsi="Times New Roman CYR" w:cs="Times New Roman CYR"/>
          <w:sz w:val="28"/>
          <w:szCs w:val="28"/>
        </w:rPr>
        <w:t xml:space="preserve">приятия </w:t>
      </w:r>
      <w:r w:rsidRPr="00E75170">
        <w:rPr>
          <w:sz w:val="28"/>
          <w:szCs w:val="28"/>
        </w:rPr>
        <w:t>«Проверка деятельности главных администраторов доходов муниц</w:t>
      </w:r>
      <w:r w:rsidRPr="00E75170">
        <w:rPr>
          <w:sz w:val="28"/>
          <w:szCs w:val="28"/>
        </w:rPr>
        <w:t>и</w:t>
      </w:r>
      <w:r w:rsidRPr="00E75170">
        <w:rPr>
          <w:sz w:val="28"/>
          <w:szCs w:val="28"/>
        </w:rPr>
        <w:t>пального образования Щербиновский район по управлению дебиторской з</w:t>
      </w:r>
      <w:r w:rsidRPr="00E75170">
        <w:rPr>
          <w:sz w:val="28"/>
          <w:szCs w:val="28"/>
        </w:rPr>
        <w:t>а</w:t>
      </w:r>
      <w:r w:rsidRPr="00E75170">
        <w:rPr>
          <w:sz w:val="28"/>
          <w:szCs w:val="28"/>
        </w:rPr>
        <w:t>долженностью по доходам, поступающим в бюджет муниципального образ</w:t>
      </w:r>
      <w:r w:rsidRPr="00E75170">
        <w:rPr>
          <w:sz w:val="28"/>
          <w:szCs w:val="28"/>
        </w:rPr>
        <w:t>о</w:t>
      </w:r>
      <w:r w:rsidRPr="00E75170">
        <w:rPr>
          <w:sz w:val="28"/>
          <w:szCs w:val="28"/>
        </w:rPr>
        <w:t>вания Щербиновский район в 2024 году (в том числе полнота и достоверность отображения данных в бюджетной отчетности) (выборочно, при необходимости – иные пери</w:t>
      </w:r>
      <w:r w:rsidRPr="00E75170">
        <w:rPr>
          <w:sz w:val="28"/>
          <w:szCs w:val="28"/>
        </w:rPr>
        <w:t>о</w:t>
      </w:r>
      <w:r w:rsidRPr="00E75170">
        <w:rPr>
          <w:sz w:val="28"/>
          <w:szCs w:val="28"/>
        </w:rPr>
        <w:t>ды)</w:t>
      </w:r>
      <w:r w:rsidRPr="00E75170">
        <w:rPr>
          <w:sz w:val="28"/>
          <w:szCs w:val="28"/>
          <w:shd w:val="clear" w:color="auto" w:fill="FEFEFE"/>
        </w:rPr>
        <w:t>»</w:t>
      </w:r>
      <w:r w:rsidRPr="00E75170">
        <w:rPr>
          <w:sz w:val="28"/>
          <w:szCs w:val="28"/>
        </w:rPr>
        <w:t>.</w:t>
      </w:r>
    </w:p>
    <w:p w:rsidR="004A7FBF" w:rsidRDefault="004A7FBF" w:rsidP="004A7FBF">
      <w:pPr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DF3882">
        <w:rPr>
          <w:rFonts w:ascii="Times New Roman CYR" w:hAnsi="Times New Roman CYR" w:cs="Times New Roman CYR"/>
          <w:sz w:val="28"/>
          <w:szCs w:val="28"/>
        </w:rPr>
        <w:t>распоряжение председателя</w:t>
      </w:r>
      <w:proofErr w:type="gramStart"/>
      <w:r w:rsidRPr="00DF3882">
        <w:rPr>
          <w:rFonts w:ascii="Times New Roman CYR" w:hAnsi="Times New Roman CYR" w:cs="Times New Roman CYR"/>
          <w:sz w:val="28"/>
          <w:szCs w:val="28"/>
        </w:rPr>
        <w:t xml:space="preserve"> К</w:t>
      </w:r>
      <w:proofErr w:type="gramEnd"/>
      <w:r w:rsidRPr="00DF3882">
        <w:rPr>
          <w:rFonts w:ascii="Times New Roman CYR" w:hAnsi="Times New Roman CYR" w:cs="Times New Roman CYR"/>
          <w:sz w:val="28"/>
          <w:szCs w:val="28"/>
        </w:rPr>
        <w:t>онтрольно – счетной палаты муниц</w:t>
      </w:r>
      <w:r w:rsidRPr="00DF3882">
        <w:rPr>
          <w:rFonts w:ascii="Times New Roman CYR" w:hAnsi="Times New Roman CYR" w:cs="Times New Roman CYR"/>
          <w:sz w:val="28"/>
          <w:szCs w:val="28"/>
        </w:rPr>
        <w:t>и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пального образования Щербиновский </w:t>
      </w:r>
      <w:r>
        <w:rPr>
          <w:sz w:val="28"/>
          <w:szCs w:val="28"/>
        </w:rPr>
        <w:t>муниципальный район Краснодарского края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 от </w:t>
      </w:r>
      <w:r>
        <w:rPr>
          <w:rFonts w:ascii="Times New Roman CYR" w:hAnsi="Times New Roman CYR" w:cs="Times New Roman CYR"/>
          <w:sz w:val="28"/>
          <w:szCs w:val="28"/>
        </w:rPr>
        <w:t>5 февраля 2026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 года № 1</w:t>
      </w:r>
      <w:r>
        <w:rPr>
          <w:rFonts w:ascii="Times New Roman CYR" w:hAnsi="Times New Roman CYR" w:cs="Times New Roman CYR"/>
          <w:sz w:val="28"/>
          <w:szCs w:val="28"/>
        </w:rPr>
        <w:t>5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-р </w:t>
      </w:r>
      <w:r w:rsidRPr="00DF3882">
        <w:rPr>
          <w:sz w:val="28"/>
          <w:szCs w:val="28"/>
        </w:rPr>
        <w:t>«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О </w:t>
      </w:r>
      <w:r>
        <w:rPr>
          <w:rFonts w:ascii="Times New Roman CYR" w:hAnsi="Times New Roman CYR" w:cs="Times New Roman CYR"/>
          <w:sz w:val="28"/>
          <w:szCs w:val="28"/>
        </w:rPr>
        <w:t xml:space="preserve">возобновлении 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продлении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 контрол</w:t>
      </w:r>
      <w:r w:rsidRPr="00DF3882">
        <w:rPr>
          <w:rFonts w:ascii="Times New Roman CYR" w:hAnsi="Times New Roman CYR" w:cs="Times New Roman CYR"/>
          <w:sz w:val="28"/>
          <w:szCs w:val="28"/>
        </w:rPr>
        <w:t>ь</w:t>
      </w:r>
      <w:r w:rsidRPr="00DF3882">
        <w:rPr>
          <w:rFonts w:ascii="Times New Roman CYR" w:hAnsi="Times New Roman CYR" w:cs="Times New Roman CYR"/>
          <w:sz w:val="28"/>
          <w:szCs w:val="28"/>
        </w:rPr>
        <w:t xml:space="preserve">ного мероприятия </w:t>
      </w:r>
      <w:r w:rsidRPr="00DF3882">
        <w:rPr>
          <w:sz w:val="28"/>
          <w:szCs w:val="28"/>
        </w:rPr>
        <w:t>«Проверка деятельности главных администраторов доходов муниципального образования</w:t>
      </w:r>
      <w:r>
        <w:rPr>
          <w:sz w:val="28"/>
          <w:szCs w:val="28"/>
        </w:rPr>
        <w:t xml:space="preserve"> Щербиновский район по управлению дебито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ской задолженностью по доходам, поступающим в бюджет муниципального образования Щербиновский район в 2024 году (в том числе полнота и дост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верность отображения данных в бюджетной отчетности) (выборочно, при необходимости – иные пери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ды)</w:t>
      </w:r>
      <w:r>
        <w:rPr>
          <w:sz w:val="28"/>
          <w:szCs w:val="28"/>
          <w:shd w:val="clear" w:color="auto" w:fill="FEFEFE"/>
        </w:rPr>
        <w:t>»</w:t>
      </w:r>
      <w:r>
        <w:rPr>
          <w:sz w:val="28"/>
          <w:szCs w:val="28"/>
        </w:rPr>
        <w:t>.</w:t>
      </w:r>
    </w:p>
    <w:p w:rsidR="004A7FBF" w:rsidRDefault="004A7FBF" w:rsidP="004A7FBF">
      <w:pPr>
        <w:ind w:right="57" w:firstLine="70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 контрольного мероприятия:</w:t>
      </w:r>
      <w:r>
        <w:rPr>
          <w:sz w:val="28"/>
          <w:szCs w:val="28"/>
        </w:rPr>
        <w:t xml:space="preserve"> </w:t>
      </w:r>
    </w:p>
    <w:p w:rsidR="004A7FBF" w:rsidRDefault="004A7FBF" w:rsidP="004A7FBF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</w:rPr>
        <w:t xml:space="preserve">нормативные правовые акты, принятые </w:t>
      </w:r>
      <w:r>
        <w:rPr>
          <w:sz w:val="28"/>
          <w:szCs w:val="28"/>
        </w:rPr>
        <w:t>главными администраторами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ходов муниципального образования Щербиновский муниципальный район Краснодарского края по управлению дебиторской задолженностью;</w:t>
      </w:r>
      <w:proofErr w:type="gramEnd"/>
    </w:p>
    <w:p w:rsidR="004A7FBF" w:rsidRDefault="004A7FBF" w:rsidP="004A7F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 главных администраторов доходов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Щербиновский муниципальный район Краснодарского края по управлению дебито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ской задолженностью;</w:t>
      </w:r>
    </w:p>
    <w:p w:rsidR="004A7FBF" w:rsidRDefault="004A7FBF" w:rsidP="004A7FBF">
      <w:pPr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документы и материалы, содержащие информацию, необходимую для достижения целей контрольного мероприятия, находящиеся в открытом дост</w:t>
      </w:r>
      <w:r>
        <w:rPr>
          <w:sz w:val="28"/>
          <w:szCs w:val="28"/>
        </w:rPr>
        <w:t>у</w:t>
      </w:r>
      <w:r>
        <w:rPr>
          <w:sz w:val="28"/>
          <w:szCs w:val="28"/>
        </w:rPr>
        <w:t>пе в сети Интернет и истребованные по запросу</w:t>
      </w:r>
      <w:proofErr w:type="gramStart"/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К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онтрольно – счетной палатой муниципального образования Щербиновский муниципальный район Красн</w:t>
      </w:r>
      <w:r>
        <w:rPr>
          <w:rFonts w:ascii="Times New Roman CYR" w:hAnsi="Times New Roman CYR" w:cs="Times New Roman CYR"/>
          <w:sz w:val="28"/>
          <w:szCs w:val="28"/>
        </w:rPr>
        <w:t>о</w:t>
      </w:r>
      <w:r>
        <w:rPr>
          <w:rFonts w:ascii="Times New Roman CYR" w:hAnsi="Times New Roman CYR" w:cs="Times New Roman CYR"/>
          <w:sz w:val="28"/>
          <w:szCs w:val="28"/>
        </w:rPr>
        <w:t>дарского края в установленном порядке.</w:t>
      </w:r>
    </w:p>
    <w:p w:rsidR="004A7FBF" w:rsidRDefault="004A7FBF" w:rsidP="004A7FBF">
      <w:pPr>
        <w:pStyle w:val="a3"/>
        <w:ind w:left="113" w:right="57" w:firstLine="595"/>
        <w:jc w:val="both"/>
        <w:rPr>
          <w:sz w:val="28"/>
          <w:szCs w:val="28"/>
        </w:rPr>
      </w:pPr>
      <w:r>
        <w:rPr>
          <w:b/>
          <w:sz w:val="28"/>
          <w:szCs w:val="28"/>
        </w:rPr>
        <w:t>3. Проверяемый период деятельности:</w:t>
      </w:r>
      <w:r>
        <w:rPr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с 1 января 2024 года по               31 д</w:t>
      </w:r>
      <w:r>
        <w:rPr>
          <w:rFonts w:ascii="Times New Roman CYR" w:hAnsi="Times New Roman CYR" w:cs="Times New Roman CYR"/>
          <w:sz w:val="28"/>
          <w:szCs w:val="28"/>
        </w:rPr>
        <w:t>е</w:t>
      </w:r>
      <w:r>
        <w:rPr>
          <w:rFonts w:ascii="Times New Roman CYR" w:hAnsi="Times New Roman CYR" w:cs="Times New Roman CYR"/>
          <w:sz w:val="28"/>
          <w:szCs w:val="28"/>
        </w:rPr>
        <w:t xml:space="preserve">кабря 2024 года </w:t>
      </w:r>
      <w:r>
        <w:rPr>
          <w:sz w:val="28"/>
          <w:szCs w:val="28"/>
        </w:rPr>
        <w:t>(при необходимости иные периоды).</w:t>
      </w:r>
    </w:p>
    <w:p w:rsidR="004A7FBF" w:rsidRDefault="004A7FBF" w:rsidP="004A7FBF">
      <w:pPr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Сроки начала и окончания проведения контрольного мероприятия на об</w:t>
      </w:r>
      <w:r>
        <w:rPr>
          <w:b/>
          <w:sz w:val="28"/>
          <w:szCs w:val="28"/>
        </w:rPr>
        <w:t>ъ</w:t>
      </w:r>
      <w:r>
        <w:rPr>
          <w:b/>
          <w:sz w:val="28"/>
          <w:szCs w:val="28"/>
        </w:rPr>
        <w:t>ектах: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</w:t>
      </w:r>
      <w:r>
        <w:rPr>
          <w:sz w:val="28"/>
          <w:szCs w:val="28"/>
        </w:rPr>
        <w:t>Администрация муниципального образования Щербиновский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ципальный район Краснодарского края </w:t>
      </w:r>
      <w:r>
        <w:rPr>
          <w:bCs/>
          <w:sz w:val="28"/>
          <w:szCs w:val="28"/>
        </w:rPr>
        <w:t>– с 18 декабря 2025 года                                по 5 ма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та 2026 года.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4.2. </w:t>
      </w:r>
      <w:r>
        <w:rPr>
          <w:sz w:val="28"/>
          <w:szCs w:val="28"/>
        </w:rPr>
        <w:t>Финансовое управление администрации муниципального образования Щерб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новский муниципальный район Краснодарского края </w:t>
      </w:r>
      <w:r>
        <w:rPr>
          <w:bCs/>
          <w:sz w:val="28"/>
          <w:szCs w:val="28"/>
        </w:rPr>
        <w:t>– с 18 декабря 2025 года  по 5 марта 2026 года.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4.3.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Управление образования администрации муниципального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Щербиновский муниципальный район Краснодарского края </w:t>
      </w:r>
      <w:r>
        <w:rPr>
          <w:bCs/>
          <w:sz w:val="28"/>
          <w:szCs w:val="28"/>
        </w:rPr>
        <w:t>– с 18 декабря 2025 года по 5 марта 2026 года.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4.4. Отдел опеки и попечительства в отношении несовершеннолетних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муниципального образования Щербиновский муниципальный район Красн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дарского края </w:t>
      </w:r>
      <w:r>
        <w:rPr>
          <w:bCs/>
          <w:sz w:val="28"/>
          <w:szCs w:val="28"/>
        </w:rPr>
        <w:t>– с 18 декабря 2025 года по 5 марта 2026 года.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4.5. Отдел по делам молодежи администрации муниципального образования Ще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биновский муниципальный район Краснодарского края </w:t>
      </w:r>
      <w:r>
        <w:rPr>
          <w:bCs/>
          <w:sz w:val="28"/>
          <w:szCs w:val="28"/>
        </w:rPr>
        <w:t>– с 18 декабря 2025 года по 5 марта 2026 года.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4.6. Отдел культуры администрации муниципального образования Ще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биновский муниципальный район Краснодарского края </w:t>
      </w:r>
      <w:r>
        <w:rPr>
          <w:bCs/>
          <w:sz w:val="28"/>
          <w:szCs w:val="28"/>
        </w:rPr>
        <w:t>– с 18 декабря                       2025 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да по 5 марта 2026 года.</w:t>
      </w:r>
    </w:p>
    <w:p w:rsidR="004A7FBF" w:rsidRDefault="004A7FBF" w:rsidP="004A7FBF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4.7. Отдел по физической культуре и спорту администрации муниципального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зования Щербиновский муниципальный район Краснодарского края </w:t>
      </w:r>
      <w:r>
        <w:rPr>
          <w:bCs/>
          <w:sz w:val="28"/>
          <w:szCs w:val="28"/>
        </w:rPr>
        <w:t>– с 18 декабря 2025 года по 5 марта 2026 года</w:t>
      </w:r>
      <w:r>
        <w:rPr>
          <w:sz w:val="28"/>
          <w:szCs w:val="28"/>
        </w:rPr>
        <w:t>.</w:t>
      </w:r>
    </w:p>
    <w:p w:rsidR="004A7FBF" w:rsidRDefault="004A7FBF" w:rsidP="004A7FB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4.8. Контрольно-счетная палата муниципального образования Щербино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ский муниципальный район Краснодарского края </w:t>
      </w:r>
      <w:r>
        <w:rPr>
          <w:bCs/>
          <w:sz w:val="28"/>
          <w:szCs w:val="28"/>
        </w:rPr>
        <w:t>– с 18 декабря                    2025 года  по 5 ма</w:t>
      </w:r>
      <w:r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та 2026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По состоянию на 1 января 2024 года общий объем дебиторской задо</w:t>
      </w:r>
      <w:r w:rsidRPr="00EF495E">
        <w:rPr>
          <w:sz w:val="28"/>
          <w:szCs w:val="28"/>
        </w:rPr>
        <w:t>л</w:t>
      </w:r>
      <w:r w:rsidRPr="00EF495E">
        <w:rPr>
          <w:sz w:val="28"/>
          <w:szCs w:val="28"/>
        </w:rPr>
        <w:t xml:space="preserve">женности по доходам в местный бюджет составил  </w:t>
      </w:r>
      <w:r w:rsidRPr="00EF495E">
        <w:rPr>
          <w:bCs/>
          <w:sz w:val="28"/>
          <w:szCs w:val="28"/>
        </w:rPr>
        <w:t>2 045 448 553,71 рублей, по состоянию на 1 января 2025 года дебиторская задолженность увел</w:t>
      </w:r>
      <w:r w:rsidRPr="00EF495E">
        <w:rPr>
          <w:bCs/>
          <w:sz w:val="28"/>
          <w:szCs w:val="28"/>
        </w:rPr>
        <w:t>и</w:t>
      </w:r>
      <w:r w:rsidRPr="00EF495E">
        <w:rPr>
          <w:bCs/>
          <w:sz w:val="28"/>
          <w:szCs w:val="28"/>
        </w:rPr>
        <w:t xml:space="preserve">чилась  на </w:t>
      </w:r>
      <w:r w:rsidRPr="00EF495E">
        <w:rPr>
          <w:sz w:val="28"/>
          <w:szCs w:val="28"/>
        </w:rPr>
        <w:t>982 923 610,64</w:t>
      </w:r>
      <w:r w:rsidRPr="00EF495E">
        <w:rPr>
          <w:b/>
          <w:sz w:val="28"/>
          <w:szCs w:val="28"/>
        </w:rPr>
        <w:t xml:space="preserve"> </w:t>
      </w:r>
      <w:r w:rsidRPr="00EF495E">
        <w:rPr>
          <w:sz w:val="28"/>
          <w:szCs w:val="28"/>
        </w:rPr>
        <w:t xml:space="preserve">рублей или на 48,1 процента </w:t>
      </w:r>
      <w:r w:rsidRPr="00EF495E">
        <w:rPr>
          <w:bCs/>
          <w:sz w:val="28"/>
          <w:szCs w:val="28"/>
        </w:rPr>
        <w:t xml:space="preserve">и составила </w:t>
      </w:r>
      <w:r w:rsidRPr="00EF495E">
        <w:rPr>
          <w:sz w:val="28"/>
          <w:szCs w:val="28"/>
        </w:rPr>
        <w:t>3 028 372 164,35 ру</w:t>
      </w:r>
      <w:r w:rsidRPr="00EF495E">
        <w:rPr>
          <w:sz w:val="28"/>
          <w:szCs w:val="28"/>
        </w:rPr>
        <w:t>б</w:t>
      </w:r>
      <w:r w:rsidRPr="00EF495E">
        <w:rPr>
          <w:sz w:val="28"/>
          <w:szCs w:val="28"/>
        </w:rPr>
        <w:t>лей. По состоянию на 1 октября 2025 года объем дебиторской задо</w:t>
      </w:r>
      <w:r w:rsidRPr="00EF495E">
        <w:rPr>
          <w:sz w:val="28"/>
          <w:szCs w:val="28"/>
        </w:rPr>
        <w:t>л</w:t>
      </w:r>
      <w:r w:rsidRPr="00EF495E">
        <w:rPr>
          <w:sz w:val="28"/>
          <w:szCs w:val="28"/>
        </w:rPr>
        <w:t>женности составил 3 271 785 006,61 рублей, что на  243 412 842,26 рублей (8,0 процента) больше дебиторской задолженности на 1 января 2025 г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да.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2. В разрезе главных администраторов доходов местного бюджета наибольшая доля дебиторской з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долженности по состоянию на 1 января                2025 года приходится: на УО, Финансовое управление и А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министрацию (78,1 процента, 9,8 процента и 6,3 процента соответственно в общей сумме дебиторской задо</w:t>
      </w:r>
      <w:r w:rsidRPr="00EF495E">
        <w:rPr>
          <w:sz w:val="28"/>
          <w:szCs w:val="28"/>
        </w:rPr>
        <w:t>л</w:t>
      </w:r>
      <w:r w:rsidRPr="00EF495E">
        <w:rPr>
          <w:sz w:val="28"/>
          <w:szCs w:val="28"/>
        </w:rPr>
        <w:t>женности).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3. В течение 2024 года увеличение дебиторской задолженности произошло у шести ГАДБ. Наибол</w:t>
      </w:r>
      <w:r w:rsidRPr="00EF495E">
        <w:rPr>
          <w:sz w:val="28"/>
          <w:szCs w:val="28"/>
        </w:rPr>
        <w:t>ь</w:t>
      </w:r>
      <w:r w:rsidRPr="00EF495E">
        <w:rPr>
          <w:sz w:val="28"/>
          <w:szCs w:val="28"/>
        </w:rPr>
        <w:t xml:space="preserve">шее увеличение дебиторской задолженности в 2024 году сложилось по Отделу молодежи – в 2,9 раза, Отделу </w:t>
      </w:r>
      <w:proofErr w:type="spellStart"/>
      <w:r w:rsidRPr="00EF495E">
        <w:rPr>
          <w:sz w:val="28"/>
          <w:szCs w:val="28"/>
        </w:rPr>
        <w:t>ФКиС</w:t>
      </w:r>
      <w:proofErr w:type="spellEnd"/>
      <w:r w:rsidRPr="00EF495E">
        <w:rPr>
          <w:sz w:val="28"/>
          <w:szCs w:val="28"/>
        </w:rPr>
        <w:t xml:space="preserve"> – на 75,2 пр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 xml:space="preserve">цента, </w:t>
      </w:r>
      <w:r w:rsidRPr="00EF495E">
        <w:rPr>
          <w:color w:val="000000"/>
          <w:sz w:val="28"/>
          <w:szCs w:val="28"/>
        </w:rPr>
        <w:t xml:space="preserve">УО – на 60,7 процента, </w:t>
      </w:r>
      <w:r w:rsidRPr="00EF495E">
        <w:rPr>
          <w:sz w:val="28"/>
          <w:szCs w:val="28"/>
          <w:shd w:val="clear" w:color="auto" w:fill="FFFFFF"/>
          <w:lang w:eastAsia="ar-SA"/>
        </w:rPr>
        <w:t>Отделу опеки</w:t>
      </w:r>
      <w:r w:rsidRPr="00EF495E">
        <w:rPr>
          <w:sz w:val="28"/>
          <w:szCs w:val="28"/>
        </w:rPr>
        <w:t xml:space="preserve"> и попечительства – на 24,8 проце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 xml:space="preserve">та. Уменьшение дебиторской задолженности в 2024 году отмечается у </w:t>
      </w:r>
      <w:proofErr w:type="gramStart"/>
      <w:r w:rsidRPr="00EF495E">
        <w:rPr>
          <w:sz w:val="28"/>
          <w:szCs w:val="28"/>
        </w:rPr>
        <w:t>следующих</w:t>
      </w:r>
      <w:proofErr w:type="gramEnd"/>
      <w:r w:rsidRPr="00EF495E">
        <w:rPr>
          <w:sz w:val="28"/>
          <w:szCs w:val="28"/>
        </w:rPr>
        <w:t xml:space="preserve"> ГАДБ: Отдел культуры - на 14,2 пр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цента, КСП - на 15,8 процента.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EF495E">
        <w:rPr>
          <w:sz w:val="28"/>
          <w:szCs w:val="28"/>
        </w:rPr>
        <w:t xml:space="preserve">4.  </w:t>
      </w:r>
      <w:proofErr w:type="gramStart"/>
      <w:r w:rsidRPr="00EF495E">
        <w:rPr>
          <w:sz w:val="28"/>
          <w:szCs w:val="28"/>
        </w:rPr>
        <w:t>Согласно данным форм 0503130 «Баланс главного распорядителя, ра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 xml:space="preserve">порядителя, получателя бюджетных средств, главного </w:t>
      </w:r>
      <w:r w:rsidRPr="00EF495E">
        <w:rPr>
          <w:color w:val="000000"/>
          <w:sz w:val="28"/>
          <w:szCs w:val="28"/>
        </w:rPr>
        <w:t>администратора, адм</w:t>
      </w:r>
      <w:r w:rsidRPr="00EF495E">
        <w:rPr>
          <w:color w:val="000000"/>
          <w:sz w:val="28"/>
          <w:szCs w:val="28"/>
        </w:rPr>
        <w:t>и</w:t>
      </w:r>
      <w:r w:rsidRPr="00EF495E">
        <w:rPr>
          <w:color w:val="000000"/>
          <w:sz w:val="28"/>
          <w:szCs w:val="28"/>
        </w:rPr>
        <w:t>нистратора источников финансирования дефицита бюджета, главного админ</w:t>
      </w:r>
      <w:r w:rsidRPr="00EF495E">
        <w:rPr>
          <w:color w:val="000000"/>
          <w:sz w:val="28"/>
          <w:szCs w:val="28"/>
        </w:rPr>
        <w:t>и</w:t>
      </w:r>
      <w:r w:rsidRPr="00EF495E">
        <w:rPr>
          <w:color w:val="000000"/>
          <w:sz w:val="28"/>
          <w:szCs w:val="28"/>
        </w:rPr>
        <w:t xml:space="preserve">стратора, администратора доходов бюджета» за 2024 год </w:t>
      </w:r>
      <w:r w:rsidRPr="00EF495E">
        <w:rPr>
          <w:sz w:val="28"/>
          <w:szCs w:val="28"/>
        </w:rPr>
        <w:t>сомнительная задо</w:t>
      </w:r>
      <w:r w:rsidRPr="00EF495E">
        <w:rPr>
          <w:sz w:val="28"/>
          <w:szCs w:val="28"/>
        </w:rPr>
        <w:t>л</w:t>
      </w:r>
      <w:r w:rsidRPr="00EF495E">
        <w:rPr>
          <w:sz w:val="28"/>
          <w:szCs w:val="28"/>
        </w:rPr>
        <w:t>женность сложилась только по одному ГАДБ, по Отделу культуры (</w:t>
      </w:r>
      <w:r w:rsidRPr="00EF495E">
        <w:rPr>
          <w:color w:val="000000"/>
          <w:sz w:val="28"/>
          <w:szCs w:val="28"/>
        </w:rPr>
        <w:t>по состоянию на 1 января 2025 года составила 87,00 ру</w:t>
      </w:r>
      <w:r w:rsidRPr="00EF495E">
        <w:rPr>
          <w:color w:val="000000"/>
          <w:sz w:val="28"/>
          <w:szCs w:val="28"/>
        </w:rPr>
        <w:t>б</w:t>
      </w:r>
      <w:r w:rsidRPr="00EF495E">
        <w:rPr>
          <w:color w:val="000000"/>
          <w:sz w:val="28"/>
          <w:szCs w:val="28"/>
        </w:rPr>
        <w:t>лей, на</w:t>
      </w:r>
      <w:r>
        <w:rPr>
          <w:color w:val="000000"/>
          <w:sz w:val="28"/>
          <w:szCs w:val="28"/>
        </w:rPr>
        <w:t xml:space="preserve"> </w:t>
      </w:r>
      <w:r w:rsidRPr="00EF495E">
        <w:rPr>
          <w:color w:val="000000"/>
          <w:sz w:val="28"/>
          <w:szCs w:val="28"/>
        </w:rPr>
        <w:t>1 октября 2025 года</w:t>
      </w:r>
      <w:r w:rsidRPr="00EF495E">
        <w:rPr>
          <w:sz w:val="28"/>
          <w:szCs w:val="28"/>
        </w:rPr>
        <w:t xml:space="preserve"> - 0,00 рублей).</w:t>
      </w:r>
      <w:proofErr w:type="gramEnd"/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bCs/>
          <w:iCs/>
          <w:sz w:val="28"/>
          <w:szCs w:val="28"/>
        </w:rPr>
      </w:pPr>
      <w:r w:rsidRPr="00EF495E">
        <w:rPr>
          <w:sz w:val="28"/>
          <w:szCs w:val="28"/>
        </w:rPr>
        <w:t>5. В структуре дебиторской задолженности наибольший удельный вес 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 xml:space="preserve">биторской задолженности местного бюджета по состоянию на 1 января 2025 года приходится на задолженность, учитываемую по счету </w:t>
      </w:r>
      <w:r w:rsidRPr="00EF495E">
        <w:rPr>
          <w:bCs/>
          <w:iCs/>
          <w:sz w:val="28"/>
          <w:szCs w:val="28"/>
        </w:rPr>
        <w:t xml:space="preserve">205.00 «Расчеты по доходам» (3 021 345 068,09 рублей или 99,8 процента). </w:t>
      </w:r>
      <w:r w:rsidRPr="00EF495E">
        <w:rPr>
          <w:sz w:val="28"/>
          <w:szCs w:val="28"/>
        </w:rPr>
        <w:t xml:space="preserve">В проверяемом периоде наибольший объем дебиторской задолженности по </w:t>
      </w:r>
      <w:r w:rsidRPr="00EF495E">
        <w:rPr>
          <w:bCs/>
          <w:iCs/>
          <w:sz w:val="28"/>
          <w:szCs w:val="28"/>
        </w:rPr>
        <w:t xml:space="preserve">«Расчетам по доходам» отмечается у </w:t>
      </w:r>
      <w:proofErr w:type="gramStart"/>
      <w:r w:rsidRPr="00EF495E">
        <w:rPr>
          <w:bCs/>
          <w:iCs/>
          <w:sz w:val="28"/>
          <w:szCs w:val="28"/>
        </w:rPr>
        <w:t>т</w:t>
      </w:r>
      <w:r w:rsidRPr="00EF495E">
        <w:rPr>
          <w:bCs/>
          <w:iCs/>
          <w:sz w:val="28"/>
          <w:szCs w:val="28"/>
        </w:rPr>
        <w:t>а</w:t>
      </w:r>
      <w:r w:rsidRPr="00EF495E">
        <w:rPr>
          <w:bCs/>
          <w:iCs/>
          <w:sz w:val="28"/>
          <w:szCs w:val="28"/>
        </w:rPr>
        <w:t>ких</w:t>
      </w:r>
      <w:proofErr w:type="gramEnd"/>
      <w:r w:rsidRPr="00EF495E">
        <w:rPr>
          <w:bCs/>
          <w:iCs/>
          <w:sz w:val="28"/>
          <w:szCs w:val="28"/>
        </w:rPr>
        <w:t xml:space="preserve"> ГАДБ</w:t>
      </w:r>
      <w:r>
        <w:rPr>
          <w:bCs/>
          <w:iCs/>
          <w:sz w:val="28"/>
          <w:szCs w:val="28"/>
        </w:rPr>
        <w:t>,</w:t>
      </w:r>
      <w:r w:rsidRPr="00EF495E">
        <w:rPr>
          <w:bCs/>
          <w:iCs/>
          <w:sz w:val="28"/>
          <w:szCs w:val="28"/>
        </w:rPr>
        <w:t xml:space="preserve"> как</w:t>
      </w:r>
      <w:r>
        <w:rPr>
          <w:bCs/>
          <w:iCs/>
          <w:sz w:val="28"/>
          <w:szCs w:val="28"/>
        </w:rPr>
        <w:t>:</w:t>
      </w:r>
      <w:r w:rsidRPr="00EF495E">
        <w:rPr>
          <w:bCs/>
          <w:iCs/>
          <w:sz w:val="28"/>
          <w:szCs w:val="28"/>
        </w:rPr>
        <w:t xml:space="preserve"> УО, </w:t>
      </w:r>
      <w:r w:rsidRPr="00EF495E">
        <w:rPr>
          <w:sz w:val="28"/>
          <w:szCs w:val="28"/>
        </w:rPr>
        <w:t xml:space="preserve">Финансовое управление </w:t>
      </w:r>
      <w:r w:rsidRPr="00EF495E">
        <w:rPr>
          <w:bCs/>
          <w:iCs/>
          <w:sz w:val="28"/>
          <w:szCs w:val="28"/>
        </w:rPr>
        <w:t>и</w:t>
      </w:r>
      <w:r w:rsidRPr="00EF495E">
        <w:rPr>
          <w:bCs/>
          <w:i/>
          <w:iCs/>
          <w:sz w:val="28"/>
          <w:szCs w:val="28"/>
        </w:rPr>
        <w:t xml:space="preserve"> </w:t>
      </w:r>
      <w:r w:rsidRPr="00EF495E">
        <w:rPr>
          <w:sz w:val="28"/>
          <w:szCs w:val="28"/>
        </w:rPr>
        <w:t>Администрация.</w:t>
      </w:r>
    </w:p>
    <w:p w:rsidR="004A7FBF" w:rsidRPr="00EF495E" w:rsidRDefault="004A7FBF" w:rsidP="004A7FBF">
      <w:pPr>
        <w:ind w:firstLine="851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Наибольшую задолженность по счету 205.00</w:t>
      </w:r>
      <w:r w:rsidRPr="00EF495E">
        <w:rPr>
          <w:sz w:val="28"/>
          <w:szCs w:val="28"/>
          <w:lang w:eastAsia="en-US"/>
        </w:rPr>
        <w:t xml:space="preserve"> составляет задолженность</w:t>
      </w:r>
      <w:r w:rsidRPr="00EF495E">
        <w:rPr>
          <w:b/>
          <w:i/>
          <w:sz w:val="28"/>
          <w:szCs w:val="28"/>
          <w:lang w:eastAsia="en-US"/>
        </w:rPr>
        <w:t xml:space="preserve"> </w:t>
      </w:r>
      <w:r w:rsidRPr="00EF495E">
        <w:rPr>
          <w:sz w:val="28"/>
          <w:szCs w:val="28"/>
          <w:lang w:eastAsia="en-US"/>
        </w:rPr>
        <w:t>по кодам счетов 205.51 «</w:t>
      </w:r>
      <w:r w:rsidRPr="00EF495E">
        <w:rPr>
          <w:color w:val="000000"/>
          <w:sz w:val="28"/>
          <w:szCs w:val="28"/>
        </w:rPr>
        <w:t>Расчеты по поступлениям текущего характера от других бюджетов бюджетной системы Российской Ф</w:t>
      </w:r>
      <w:r w:rsidRPr="00EF495E">
        <w:rPr>
          <w:color w:val="000000"/>
          <w:sz w:val="28"/>
          <w:szCs w:val="28"/>
        </w:rPr>
        <w:t>е</w:t>
      </w:r>
      <w:r w:rsidRPr="00EF495E">
        <w:rPr>
          <w:color w:val="000000"/>
          <w:sz w:val="28"/>
          <w:szCs w:val="28"/>
        </w:rPr>
        <w:t>дерации»</w:t>
      </w:r>
      <w:r w:rsidRPr="00EF495E">
        <w:rPr>
          <w:sz w:val="28"/>
          <w:szCs w:val="28"/>
          <w:lang w:eastAsia="en-US"/>
        </w:rPr>
        <w:t xml:space="preserve"> по состоянию на</w:t>
      </w:r>
      <w:r>
        <w:rPr>
          <w:sz w:val="28"/>
          <w:szCs w:val="28"/>
          <w:lang w:eastAsia="en-US"/>
        </w:rPr>
        <w:t xml:space="preserve">               </w:t>
      </w:r>
      <w:r w:rsidRPr="00EF495E">
        <w:rPr>
          <w:sz w:val="28"/>
          <w:szCs w:val="28"/>
          <w:lang w:eastAsia="en-US"/>
        </w:rPr>
        <w:t xml:space="preserve"> 1 января 2025 года - </w:t>
      </w:r>
      <w:r w:rsidRPr="00EF495E">
        <w:rPr>
          <w:sz w:val="28"/>
          <w:szCs w:val="28"/>
        </w:rPr>
        <w:t xml:space="preserve">2 917 038 882,00 </w:t>
      </w:r>
      <w:r w:rsidRPr="00EF495E">
        <w:rPr>
          <w:sz w:val="28"/>
          <w:szCs w:val="28"/>
          <w:lang w:eastAsia="en-US"/>
        </w:rPr>
        <w:t>рублей или 96,5 процента от всей дебиторской задо</w:t>
      </w:r>
      <w:r w:rsidRPr="00EF495E">
        <w:rPr>
          <w:sz w:val="28"/>
          <w:szCs w:val="28"/>
          <w:lang w:eastAsia="en-US"/>
        </w:rPr>
        <w:t>л</w:t>
      </w:r>
      <w:r w:rsidRPr="00EF495E">
        <w:rPr>
          <w:sz w:val="28"/>
          <w:szCs w:val="28"/>
          <w:lang w:eastAsia="en-US"/>
        </w:rPr>
        <w:t>женности по счету 205.00.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  <w:lang w:eastAsia="en-US"/>
        </w:rPr>
        <w:t>На данном коде счета по состоянию на 1 января 2025 года, в основном о</w:t>
      </w:r>
      <w:r w:rsidRPr="00EF495E">
        <w:rPr>
          <w:sz w:val="28"/>
          <w:szCs w:val="28"/>
          <w:lang w:eastAsia="en-US"/>
        </w:rPr>
        <w:t>т</w:t>
      </w:r>
      <w:r w:rsidRPr="00EF495E">
        <w:rPr>
          <w:sz w:val="28"/>
          <w:szCs w:val="28"/>
          <w:lang w:eastAsia="en-US"/>
        </w:rPr>
        <w:t xml:space="preserve">ражено начисление сумм, ожидаемых субсидий, субвенций и </w:t>
      </w:r>
      <w:r w:rsidRPr="00EF495E">
        <w:rPr>
          <w:sz w:val="28"/>
          <w:szCs w:val="28"/>
          <w:lang w:eastAsia="en-US"/>
        </w:rPr>
        <w:lastRenderedPageBreak/>
        <w:t>межбюджетных трансферт</w:t>
      </w:r>
      <w:r>
        <w:rPr>
          <w:sz w:val="28"/>
          <w:szCs w:val="28"/>
          <w:lang w:eastAsia="en-US"/>
        </w:rPr>
        <w:t>ов</w:t>
      </w:r>
      <w:r w:rsidRPr="00EF495E">
        <w:rPr>
          <w:sz w:val="28"/>
          <w:szCs w:val="28"/>
          <w:lang w:eastAsia="en-US"/>
        </w:rPr>
        <w:t xml:space="preserve"> из бю</w:t>
      </w:r>
      <w:r w:rsidRPr="00EF495E">
        <w:rPr>
          <w:sz w:val="28"/>
          <w:szCs w:val="28"/>
          <w:lang w:eastAsia="en-US"/>
        </w:rPr>
        <w:t>д</w:t>
      </w:r>
      <w:r w:rsidRPr="00EF495E">
        <w:rPr>
          <w:sz w:val="28"/>
          <w:szCs w:val="28"/>
          <w:lang w:eastAsia="en-US"/>
        </w:rPr>
        <w:t>жетов бюджетной системы Российской Федерации.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7. В разрезе ГАДБ просроченная дебиторская задолженность на                       1 января 2025 года приходится на Администрацию (99,5 процента в общей сумме просроченной дебиторской задолженности) и Отдел опеки и попечительства (0,5 процента в о</w:t>
      </w:r>
      <w:r w:rsidRPr="00EF495E">
        <w:rPr>
          <w:sz w:val="28"/>
          <w:szCs w:val="28"/>
        </w:rPr>
        <w:t>б</w:t>
      </w:r>
      <w:r w:rsidRPr="00EF495E">
        <w:rPr>
          <w:sz w:val="28"/>
          <w:szCs w:val="28"/>
        </w:rPr>
        <w:t>щей сумме просроченной дебиторской задолженности).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За период с 1 января 2024 года по 1 января 2025 года просроченная деб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торская задолженность имеет тенденцию к увеличению. За 2024 год дебиторская задолже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 xml:space="preserve">ность увеличилась на 20 177 427,11 рублей. 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8. Согласно Пояснительным запискам (форма 0503160) к годовой бю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жетной отчетности за 2024 год в проверяемом периоде основными причинами образования просроченной дебиторской задолженности местного бюджета я</w:t>
      </w:r>
      <w:r w:rsidRPr="00EF495E">
        <w:rPr>
          <w:sz w:val="28"/>
          <w:szCs w:val="28"/>
        </w:rPr>
        <w:t>в</w:t>
      </w:r>
      <w:r w:rsidRPr="00EF495E">
        <w:rPr>
          <w:sz w:val="28"/>
          <w:szCs w:val="28"/>
        </w:rPr>
        <w:t>лялись: несвоевременная оплата арендаторами платежей за пользование природными р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 xml:space="preserve">сурсами, за пользование имуществом; авансовые платежи за услуги и работы; переплата по земельному налогу, пени по налогу на имущество; </w:t>
      </w:r>
      <w:proofErr w:type="gramStart"/>
      <w:r w:rsidRPr="00EF495E">
        <w:rPr>
          <w:sz w:val="28"/>
          <w:szCs w:val="28"/>
          <w:lang w:eastAsia="en-US"/>
        </w:rPr>
        <w:t>о</w:t>
      </w:r>
      <w:r w:rsidRPr="00EF495E">
        <w:rPr>
          <w:sz w:val="28"/>
          <w:szCs w:val="28"/>
          <w:lang w:eastAsia="en-US"/>
        </w:rPr>
        <w:t>с</w:t>
      </w:r>
      <w:r w:rsidRPr="00EF495E">
        <w:rPr>
          <w:sz w:val="28"/>
          <w:szCs w:val="28"/>
          <w:lang w:eastAsia="en-US"/>
        </w:rPr>
        <w:t>воение бюджетными организациями не в полном объеме предоставленных су</w:t>
      </w:r>
      <w:r w:rsidRPr="00EF495E">
        <w:rPr>
          <w:sz w:val="28"/>
          <w:szCs w:val="28"/>
          <w:lang w:eastAsia="en-US"/>
        </w:rPr>
        <w:t>б</w:t>
      </w:r>
      <w:r w:rsidRPr="00EF495E">
        <w:rPr>
          <w:sz w:val="28"/>
          <w:szCs w:val="28"/>
          <w:lang w:eastAsia="en-US"/>
        </w:rPr>
        <w:t>сидий на выполнение муниципального задания; освоение бюджетными орган</w:t>
      </w:r>
      <w:r w:rsidRPr="00EF495E">
        <w:rPr>
          <w:sz w:val="28"/>
          <w:szCs w:val="28"/>
          <w:lang w:eastAsia="en-US"/>
        </w:rPr>
        <w:t>и</w:t>
      </w:r>
      <w:r w:rsidRPr="00EF495E">
        <w:rPr>
          <w:sz w:val="28"/>
          <w:szCs w:val="28"/>
          <w:lang w:eastAsia="en-US"/>
        </w:rPr>
        <w:t>зациями не в полном объеме предоставленных субсидий на иные цели;</w:t>
      </w:r>
      <w:r w:rsidRPr="00EF495E">
        <w:rPr>
          <w:sz w:val="28"/>
          <w:szCs w:val="28"/>
        </w:rPr>
        <w:t xml:space="preserve"> в р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зультате  перерасчета денежных выплат на содержание детей – сирот и 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тей, оставшихся без попечения родителей, находящихся под опекой (попечительс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вом) или переданных на воспитание в приемные семьи;</w:t>
      </w:r>
      <w:proofErr w:type="gramEnd"/>
      <w:r w:rsidRPr="00EF495E">
        <w:rPr>
          <w:sz w:val="28"/>
          <w:szCs w:val="28"/>
        </w:rPr>
        <w:t xml:space="preserve"> доходов будущих п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риодов от перечислений из краевого бюджета.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9. В соответствии с пунктом 4 Распоряжения № 47-р Администрацией                4 марта 2024 года утвержден План («дорожная карта») мероприятий, направленных на сокращение в 2024 году просроченной деб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торской задолженности по платежам в бюджет муниципального образования Щербиновский район, п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ням и штрафам по ним.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Проведенным анализом мероприятий Дорожной карты установлено: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1) мероприятия, направленные на принудительное взыскание просроче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ной задолженности, в том числе при составлении актов сверки и реестров исполнительных документов с территориальными органами Фед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ральной службы судебных приставов РФ, предусмотренное пунктом 4.8. Дорожной карты, с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держит срок исполнения «</w:t>
      </w:r>
      <w:r w:rsidRPr="00EF495E">
        <w:rPr>
          <w:i/>
          <w:sz w:val="28"/>
          <w:szCs w:val="28"/>
        </w:rPr>
        <w:t>ежегодно, по мере необходимости</w:t>
      </w:r>
      <w:r w:rsidRPr="00EF495E">
        <w:rPr>
          <w:sz w:val="28"/>
          <w:szCs w:val="28"/>
        </w:rPr>
        <w:t xml:space="preserve">», </w:t>
      </w:r>
      <w:r w:rsidRPr="00EF495E">
        <w:rPr>
          <w:b/>
          <w:i/>
          <w:sz w:val="28"/>
          <w:szCs w:val="28"/>
        </w:rPr>
        <w:t>что не позвол</w:t>
      </w:r>
      <w:r w:rsidRPr="00EF495E">
        <w:rPr>
          <w:b/>
          <w:i/>
          <w:sz w:val="28"/>
          <w:szCs w:val="28"/>
        </w:rPr>
        <w:t>я</w:t>
      </w:r>
      <w:r w:rsidRPr="00EF495E">
        <w:rPr>
          <w:b/>
          <w:i/>
          <w:sz w:val="28"/>
          <w:szCs w:val="28"/>
        </w:rPr>
        <w:t>ет определить конкретную дату исполнения мероприятия, в связи с чем, требует уточнения</w:t>
      </w:r>
      <w:r w:rsidRPr="00EF495E">
        <w:rPr>
          <w:sz w:val="28"/>
          <w:szCs w:val="28"/>
        </w:rPr>
        <w:t>;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2) для мероприятий, предусмотренных пунктами 2.2, 2.3, 3.3, 3.4, 4.2, 4.3, 4.6, 4.7, 5.1 Дорожной карты установлены сроки исполнения – «</w:t>
      </w:r>
      <w:r w:rsidRPr="00EF495E">
        <w:rPr>
          <w:i/>
          <w:sz w:val="28"/>
          <w:szCs w:val="28"/>
        </w:rPr>
        <w:t>на постоянной основе</w:t>
      </w:r>
      <w:r w:rsidRPr="00EF495E">
        <w:rPr>
          <w:sz w:val="28"/>
          <w:szCs w:val="28"/>
        </w:rPr>
        <w:t xml:space="preserve">». Формулировка «на постоянной основе» </w:t>
      </w:r>
      <w:r w:rsidRPr="00EF495E">
        <w:rPr>
          <w:b/>
          <w:i/>
          <w:sz w:val="28"/>
          <w:szCs w:val="28"/>
        </w:rPr>
        <w:t>не позволяет определить конкретный срок исполнения мероприятия, в связи с чем, требует уточн</w:t>
      </w:r>
      <w:r w:rsidRPr="00EF495E">
        <w:rPr>
          <w:b/>
          <w:i/>
          <w:sz w:val="28"/>
          <w:szCs w:val="28"/>
        </w:rPr>
        <w:t>е</w:t>
      </w:r>
      <w:r w:rsidRPr="00EF495E">
        <w:rPr>
          <w:b/>
          <w:i/>
          <w:sz w:val="28"/>
          <w:szCs w:val="28"/>
        </w:rPr>
        <w:t>ния</w:t>
      </w:r>
      <w:r w:rsidRPr="00EF495E">
        <w:rPr>
          <w:sz w:val="28"/>
          <w:szCs w:val="28"/>
        </w:rPr>
        <w:t>;</w:t>
      </w:r>
    </w:p>
    <w:p w:rsidR="004A7FBF" w:rsidRPr="00EF495E" w:rsidRDefault="004A7FBF" w:rsidP="004A7FBF">
      <w:pPr>
        <w:autoSpaceDE w:val="0"/>
        <w:autoSpaceDN w:val="0"/>
        <w:adjustRightInd w:val="0"/>
        <w:ind w:firstLine="697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3) для мероприятий, предусмотренных пунктами 1.3, 1.4 Дорожной карты установлены сроки исполнения – «</w:t>
      </w:r>
      <w:r w:rsidRPr="00EF495E">
        <w:rPr>
          <w:i/>
          <w:sz w:val="28"/>
          <w:szCs w:val="28"/>
        </w:rPr>
        <w:t>ежеквартально</w:t>
      </w:r>
      <w:r w:rsidRPr="00EF495E">
        <w:rPr>
          <w:sz w:val="28"/>
          <w:szCs w:val="28"/>
        </w:rPr>
        <w:t xml:space="preserve">». Формулировка </w:t>
      </w:r>
      <w:r w:rsidRPr="00EF495E">
        <w:rPr>
          <w:sz w:val="28"/>
          <w:szCs w:val="28"/>
        </w:rPr>
        <w:lastRenderedPageBreak/>
        <w:t>«</w:t>
      </w:r>
      <w:r w:rsidRPr="00EF495E">
        <w:rPr>
          <w:i/>
          <w:sz w:val="28"/>
          <w:szCs w:val="28"/>
        </w:rPr>
        <w:t>ежеква</w:t>
      </w:r>
      <w:r w:rsidRPr="00EF495E">
        <w:rPr>
          <w:i/>
          <w:sz w:val="28"/>
          <w:szCs w:val="28"/>
        </w:rPr>
        <w:t>р</w:t>
      </w:r>
      <w:r w:rsidRPr="00EF495E">
        <w:rPr>
          <w:i/>
          <w:sz w:val="28"/>
          <w:szCs w:val="28"/>
        </w:rPr>
        <w:t>тально</w:t>
      </w:r>
      <w:r w:rsidRPr="00EF495E">
        <w:rPr>
          <w:sz w:val="28"/>
          <w:szCs w:val="28"/>
        </w:rPr>
        <w:t xml:space="preserve">» </w:t>
      </w:r>
      <w:r w:rsidRPr="00EF495E">
        <w:rPr>
          <w:b/>
          <w:i/>
          <w:sz w:val="28"/>
          <w:szCs w:val="28"/>
        </w:rPr>
        <w:t>не позволяет определить конкретный срок исполнения меропри</w:t>
      </w:r>
      <w:r w:rsidRPr="00EF495E">
        <w:rPr>
          <w:b/>
          <w:i/>
          <w:sz w:val="28"/>
          <w:szCs w:val="28"/>
        </w:rPr>
        <w:t>я</w:t>
      </w:r>
      <w:r w:rsidRPr="00EF495E">
        <w:rPr>
          <w:b/>
          <w:i/>
          <w:sz w:val="28"/>
          <w:szCs w:val="28"/>
        </w:rPr>
        <w:t>тия, в связи с чем, требует уточнения</w:t>
      </w:r>
      <w:r w:rsidRPr="00EF495E">
        <w:rPr>
          <w:sz w:val="28"/>
          <w:szCs w:val="28"/>
        </w:rPr>
        <w:t>.</w:t>
      </w:r>
    </w:p>
    <w:p w:rsidR="004A7FBF" w:rsidRPr="00EF495E" w:rsidRDefault="004A7FBF" w:rsidP="004A7FBF">
      <w:pPr>
        <w:ind w:firstLine="700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EF495E">
        <w:rPr>
          <w:sz w:val="28"/>
          <w:szCs w:val="28"/>
        </w:rPr>
        <w:t xml:space="preserve">10. </w:t>
      </w:r>
      <w:proofErr w:type="gramStart"/>
      <w:r w:rsidRPr="00EF495E">
        <w:rPr>
          <w:sz w:val="28"/>
          <w:szCs w:val="28"/>
        </w:rPr>
        <w:t xml:space="preserve">В действующей редакции Порядка осуществления </w:t>
      </w:r>
      <w:r w:rsidRPr="00EF495E">
        <w:rPr>
          <w:color w:val="000000"/>
          <w:sz w:val="28"/>
          <w:szCs w:val="28"/>
          <w:shd w:val="clear" w:color="auto" w:fill="FFFFFF"/>
        </w:rPr>
        <w:t>органами местн</w:t>
      </w:r>
      <w:r w:rsidRPr="00EF495E">
        <w:rPr>
          <w:color w:val="000000"/>
          <w:sz w:val="28"/>
          <w:szCs w:val="28"/>
          <w:shd w:val="clear" w:color="auto" w:fill="FFFFFF"/>
        </w:rPr>
        <w:t>о</w:t>
      </w:r>
      <w:r w:rsidRPr="00EF495E">
        <w:rPr>
          <w:color w:val="000000"/>
          <w:sz w:val="28"/>
          <w:szCs w:val="28"/>
          <w:shd w:val="clear" w:color="auto" w:fill="FFFFFF"/>
        </w:rPr>
        <w:t>го самоуправления му</w:t>
      </w:r>
      <w:r w:rsidRPr="00EF495E">
        <w:rPr>
          <w:sz w:val="28"/>
          <w:szCs w:val="28"/>
        </w:rPr>
        <w:t>ниципального образования Щербиновский район, отрасл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выми (функциональными) органами администрации муниципального образов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ния Щербиновский район  с правами юридического лица и (или) находящ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мися в их ведении казенными учреждениями бюджетных полномочий главных а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министраторов доходов бюджета муниципального образования Щербино</w:t>
      </w:r>
      <w:r w:rsidRPr="00EF495E">
        <w:rPr>
          <w:sz w:val="28"/>
          <w:szCs w:val="28"/>
        </w:rPr>
        <w:t>в</w:t>
      </w:r>
      <w:r w:rsidRPr="00EF495E">
        <w:rPr>
          <w:sz w:val="28"/>
          <w:szCs w:val="28"/>
        </w:rPr>
        <w:t>ский район, утвержденного постановлением администрации муниципального обр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 xml:space="preserve">зования Щербиновский район от 22 ноября 2021 года № 803 </w:t>
      </w:r>
      <w:r w:rsidRPr="00EF495E">
        <w:rPr>
          <w:b/>
          <w:i/>
          <w:sz w:val="28"/>
          <w:szCs w:val="28"/>
        </w:rPr>
        <w:t>отсутствует норма</w:t>
      </w:r>
      <w:r w:rsidRPr="00EF495E">
        <w:rPr>
          <w:sz w:val="28"/>
          <w:szCs w:val="28"/>
        </w:rPr>
        <w:t xml:space="preserve"> о наделении админис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раторов</w:t>
      </w:r>
      <w:proofErr w:type="gramEnd"/>
      <w:r w:rsidRPr="00EF495E">
        <w:rPr>
          <w:sz w:val="28"/>
          <w:szCs w:val="28"/>
        </w:rPr>
        <w:t xml:space="preserve"> доходов местного бюджета бюджетным полномочием по установлению регламента реализации полномочий по взыск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нию дебиторской задолженности по платежам в бюджет, пеням и штрафам по ним, предусмо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ренная статьей 160.1 БК РФ.</w:t>
      </w:r>
    </w:p>
    <w:p w:rsidR="004A7FBF" w:rsidRPr="00EF495E" w:rsidRDefault="004A7FBF" w:rsidP="004A7FBF">
      <w:pPr>
        <w:ind w:firstLine="700"/>
        <w:jc w:val="both"/>
        <w:rPr>
          <w:bCs/>
          <w:sz w:val="28"/>
          <w:szCs w:val="28"/>
        </w:rPr>
      </w:pPr>
      <w:r w:rsidRPr="00EF495E">
        <w:rPr>
          <w:sz w:val="28"/>
          <w:szCs w:val="28"/>
        </w:rPr>
        <w:t>Кроме того, в преамбуле</w:t>
      </w:r>
      <w:r w:rsidRPr="00EF495E">
        <w:rPr>
          <w:iCs/>
          <w:color w:val="000000"/>
          <w:sz w:val="28"/>
          <w:szCs w:val="28"/>
          <w:shd w:val="clear" w:color="auto" w:fill="FFFFFF"/>
        </w:rPr>
        <w:t xml:space="preserve"> Порядка № 803 </w:t>
      </w:r>
      <w:r w:rsidRPr="00EF495E">
        <w:rPr>
          <w:sz w:val="28"/>
          <w:szCs w:val="28"/>
        </w:rPr>
        <w:t>имеется ссылка на утративший силу с 11 февраля 2023 года приказ Министерства финансов Российской Фед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рации от 13 апреля 2020 года № 66н «Об утверждении Порядка учета Фед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ральным казначейством поступлений в бюджетную систему Российской Федерации и их распр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деления между бюджетами бюджетной системы Российской Федерации». После того, как нормативная документация признается недейс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вующей, она автоматически становится не подлежащей к применению и пер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стает носить нормативный характер.</w:t>
      </w:r>
    </w:p>
    <w:p w:rsidR="004A7FBF" w:rsidRPr="00EF495E" w:rsidRDefault="004A7FBF" w:rsidP="004A7FBF">
      <w:pPr>
        <w:pStyle w:val="ConsPlusTitle"/>
        <w:ind w:firstLine="709"/>
        <w:jc w:val="both"/>
        <w:rPr>
          <w:sz w:val="28"/>
          <w:szCs w:val="28"/>
        </w:rPr>
      </w:pPr>
      <w:r w:rsidRPr="00EF495E">
        <w:rPr>
          <w:b w:val="0"/>
          <w:sz w:val="28"/>
          <w:szCs w:val="28"/>
        </w:rPr>
        <w:t xml:space="preserve">11. </w:t>
      </w:r>
      <w:proofErr w:type="gramStart"/>
      <w:r w:rsidRPr="00EF495E">
        <w:rPr>
          <w:b w:val="0"/>
          <w:sz w:val="28"/>
          <w:szCs w:val="28"/>
        </w:rPr>
        <w:t xml:space="preserve">На основании решения Совета муниципального образования Щербиновский район от 27 июня 2024 года № 4 «О внесении изменения в решение Совета муниципального образования Щербиновский район от </w:t>
      </w:r>
      <w:r>
        <w:rPr>
          <w:b w:val="0"/>
          <w:sz w:val="28"/>
          <w:szCs w:val="28"/>
        </w:rPr>
        <w:t xml:space="preserve">                  </w:t>
      </w:r>
      <w:r w:rsidRPr="00EF495E">
        <w:rPr>
          <w:b w:val="0"/>
          <w:sz w:val="28"/>
          <w:szCs w:val="28"/>
        </w:rPr>
        <w:t xml:space="preserve">28 сентября 2023 года № 11 «Об утверждении структуры администрации муниципального образования Щербиновский район и ее отраслевых (функциональных) органов с правами юридического лица» </w:t>
      </w:r>
      <w:r w:rsidRPr="00EF495E">
        <w:rPr>
          <w:b w:val="0"/>
          <w:i/>
          <w:sz w:val="28"/>
          <w:szCs w:val="28"/>
        </w:rPr>
        <w:t>Отдел по вопросам семьи и детства</w:t>
      </w:r>
      <w:r w:rsidRPr="00EF495E">
        <w:rPr>
          <w:b w:val="0"/>
          <w:sz w:val="28"/>
          <w:szCs w:val="28"/>
        </w:rPr>
        <w:t xml:space="preserve"> администрации муниципального образования Щербиновский район переименован в</w:t>
      </w:r>
      <w:proofErr w:type="gramEnd"/>
      <w:r w:rsidRPr="00EF495E">
        <w:rPr>
          <w:b w:val="0"/>
          <w:sz w:val="28"/>
          <w:szCs w:val="28"/>
        </w:rPr>
        <w:t xml:space="preserve"> </w:t>
      </w:r>
      <w:r w:rsidRPr="00EF495E">
        <w:rPr>
          <w:b w:val="0"/>
          <w:i/>
          <w:sz w:val="28"/>
          <w:szCs w:val="28"/>
        </w:rPr>
        <w:t>Отдел опеки и попечительства в отношении несовершеннолетних</w:t>
      </w:r>
      <w:r w:rsidRPr="00EF495E">
        <w:rPr>
          <w:b w:val="0"/>
          <w:sz w:val="28"/>
          <w:szCs w:val="28"/>
        </w:rPr>
        <w:t xml:space="preserve"> администрации муниципального образования Щербиновский район.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Однако, данное изменение не нашло отражение в</w:t>
      </w:r>
      <w:r w:rsidRPr="00EF495E">
        <w:rPr>
          <w:color w:val="000000"/>
          <w:sz w:val="28"/>
          <w:szCs w:val="28"/>
          <w:shd w:val="clear" w:color="auto" w:fill="FFFFFF"/>
        </w:rPr>
        <w:t xml:space="preserve"> перечне главных адм</w:t>
      </w:r>
      <w:r w:rsidRPr="00EF495E">
        <w:rPr>
          <w:color w:val="000000"/>
          <w:sz w:val="28"/>
          <w:szCs w:val="28"/>
          <w:shd w:val="clear" w:color="auto" w:fill="FFFFFF"/>
        </w:rPr>
        <w:t>и</w:t>
      </w:r>
      <w:r w:rsidRPr="00EF495E">
        <w:rPr>
          <w:color w:val="000000"/>
          <w:sz w:val="28"/>
          <w:szCs w:val="28"/>
          <w:shd w:val="clear" w:color="auto" w:fill="FFFFFF"/>
        </w:rPr>
        <w:t>нистраторов доходов местного бюджета</w:t>
      </w:r>
      <w:r w:rsidRPr="00EF495E">
        <w:rPr>
          <w:sz w:val="28"/>
          <w:szCs w:val="28"/>
        </w:rPr>
        <w:t>, в Постановлении № 818, утвержде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ном 9 декабря 2024 года, используется неверное наименование</w:t>
      </w:r>
      <w:r w:rsidRPr="00EF495E">
        <w:rPr>
          <w:color w:val="000000"/>
          <w:sz w:val="28"/>
          <w:szCs w:val="28"/>
          <w:shd w:val="clear" w:color="auto" w:fill="FFFFFF"/>
        </w:rPr>
        <w:t xml:space="preserve"> главного адм</w:t>
      </w:r>
      <w:r w:rsidRPr="00EF495E">
        <w:rPr>
          <w:color w:val="000000"/>
          <w:sz w:val="28"/>
          <w:szCs w:val="28"/>
          <w:shd w:val="clear" w:color="auto" w:fill="FFFFFF"/>
        </w:rPr>
        <w:t>и</w:t>
      </w:r>
      <w:r w:rsidRPr="00EF495E">
        <w:rPr>
          <w:color w:val="000000"/>
          <w:sz w:val="28"/>
          <w:szCs w:val="28"/>
          <w:shd w:val="clear" w:color="auto" w:fill="FFFFFF"/>
        </w:rPr>
        <w:t>нистратора доходов</w:t>
      </w:r>
      <w:r w:rsidRPr="00EF495E">
        <w:rPr>
          <w:sz w:val="28"/>
          <w:szCs w:val="28"/>
        </w:rPr>
        <w:t>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12. По результатам контрольного мероприятия установлено, что  </w:t>
      </w:r>
      <w:r>
        <w:rPr>
          <w:sz w:val="28"/>
          <w:szCs w:val="28"/>
        </w:rPr>
        <w:t xml:space="preserve">                   </w:t>
      </w:r>
      <w:r w:rsidRPr="00EF495E">
        <w:rPr>
          <w:sz w:val="28"/>
          <w:szCs w:val="28"/>
        </w:rPr>
        <w:t>в 2023-2024 годах семью администраторами доходов местного бюджета пров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 xml:space="preserve">дена работа по разработке и утверждению </w:t>
      </w:r>
      <w:proofErr w:type="gramStart"/>
      <w:r w:rsidRPr="00EF495E">
        <w:rPr>
          <w:sz w:val="28"/>
          <w:szCs w:val="28"/>
        </w:rPr>
        <w:t>регламентов реализации полномочий адм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нистратора доходов бюджета</w:t>
      </w:r>
      <w:proofErr w:type="gramEnd"/>
      <w:r w:rsidRPr="00EF495E">
        <w:rPr>
          <w:sz w:val="28"/>
          <w:szCs w:val="28"/>
        </w:rPr>
        <w:t xml:space="preserve"> по взысканию дебиторской задолженности по платежам в бю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жет, пеням и штрафам по ним.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Регламент Отдела </w:t>
      </w:r>
      <w:proofErr w:type="spellStart"/>
      <w:r w:rsidRPr="00EF495E">
        <w:rPr>
          <w:sz w:val="28"/>
          <w:szCs w:val="28"/>
        </w:rPr>
        <w:t>ФКиС</w:t>
      </w:r>
      <w:proofErr w:type="spellEnd"/>
      <w:r w:rsidRPr="00EF495E">
        <w:rPr>
          <w:sz w:val="28"/>
          <w:szCs w:val="28"/>
        </w:rPr>
        <w:t xml:space="preserve"> утвержден приказом начальника отдела по ф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зической культуре и спорту администрации муниципального образования Щербиновский район от 15 августа 2023 года № 76 «Об утвержд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 xml:space="preserve">нии </w:t>
      </w:r>
      <w:proofErr w:type="gramStart"/>
      <w:r w:rsidRPr="00EF495E">
        <w:rPr>
          <w:sz w:val="28"/>
          <w:szCs w:val="28"/>
        </w:rPr>
        <w:lastRenderedPageBreak/>
        <w:t>Регламента реализации полномочий главного администратора доходов бюджета</w:t>
      </w:r>
      <w:proofErr w:type="gramEnd"/>
      <w:r w:rsidRPr="00EF495E">
        <w:rPr>
          <w:sz w:val="28"/>
          <w:szCs w:val="28"/>
        </w:rPr>
        <w:t xml:space="preserve"> по взысканию дебиторской задолженности по пл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тежам в бюджет, пеням и штрафам по ним».</w:t>
      </w:r>
    </w:p>
    <w:p w:rsidR="004A7FBF" w:rsidRPr="00EF495E" w:rsidRDefault="004A7FBF" w:rsidP="004A7FBF">
      <w:pPr>
        <w:ind w:firstLine="700"/>
        <w:jc w:val="both"/>
        <w:rPr>
          <w:b/>
          <w:i/>
          <w:sz w:val="28"/>
          <w:szCs w:val="28"/>
        </w:rPr>
      </w:pPr>
      <w:r w:rsidRPr="00EF495E">
        <w:rPr>
          <w:b/>
          <w:i/>
          <w:sz w:val="28"/>
          <w:szCs w:val="28"/>
        </w:rPr>
        <w:t>Однако</w:t>
      </w:r>
      <w:r>
        <w:rPr>
          <w:b/>
          <w:i/>
          <w:sz w:val="28"/>
          <w:szCs w:val="28"/>
        </w:rPr>
        <w:t>,</w:t>
      </w:r>
      <w:r w:rsidRPr="00EF495E">
        <w:rPr>
          <w:b/>
          <w:i/>
          <w:sz w:val="28"/>
          <w:szCs w:val="28"/>
        </w:rPr>
        <w:t xml:space="preserve"> фактически</w:t>
      </w:r>
      <w:r>
        <w:rPr>
          <w:b/>
          <w:i/>
          <w:sz w:val="28"/>
          <w:szCs w:val="28"/>
        </w:rPr>
        <w:t>,</w:t>
      </w:r>
      <w:r w:rsidRPr="00EF495E">
        <w:rPr>
          <w:b/>
          <w:i/>
          <w:sz w:val="28"/>
          <w:szCs w:val="28"/>
        </w:rPr>
        <w:t xml:space="preserve"> данным приказом утверждена методика прогн</w:t>
      </w:r>
      <w:r w:rsidRPr="00EF495E">
        <w:rPr>
          <w:b/>
          <w:i/>
          <w:sz w:val="28"/>
          <w:szCs w:val="28"/>
        </w:rPr>
        <w:t>о</w:t>
      </w:r>
      <w:r w:rsidRPr="00EF495E">
        <w:rPr>
          <w:b/>
          <w:i/>
          <w:sz w:val="28"/>
          <w:szCs w:val="28"/>
        </w:rPr>
        <w:t>зирования доходов в бюджет муниципального образования Щербиновский район, главным а</w:t>
      </w:r>
      <w:r w:rsidRPr="00EF495E">
        <w:rPr>
          <w:b/>
          <w:i/>
          <w:sz w:val="28"/>
          <w:szCs w:val="28"/>
        </w:rPr>
        <w:t>д</w:t>
      </w:r>
      <w:r w:rsidRPr="00EF495E">
        <w:rPr>
          <w:b/>
          <w:i/>
          <w:sz w:val="28"/>
          <w:szCs w:val="28"/>
        </w:rPr>
        <w:t>министратором которых является отдел по физической культуре и спорту администрации муниципального образования Щерб</w:t>
      </w:r>
      <w:r w:rsidRPr="00EF495E">
        <w:rPr>
          <w:b/>
          <w:i/>
          <w:sz w:val="28"/>
          <w:szCs w:val="28"/>
        </w:rPr>
        <w:t>и</w:t>
      </w:r>
      <w:r w:rsidRPr="00EF495E">
        <w:rPr>
          <w:b/>
          <w:i/>
          <w:sz w:val="28"/>
          <w:szCs w:val="28"/>
        </w:rPr>
        <w:t>новский район.</w:t>
      </w:r>
    </w:p>
    <w:p w:rsidR="004A7FBF" w:rsidRPr="00EF495E" w:rsidRDefault="004A7FBF" w:rsidP="004A7FBF">
      <w:pPr>
        <w:ind w:firstLine="700"/>
        <w:jc w:val="both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EF495E">
        <w:rPr>
          <w:b/>
          <w:i/>
          <w:sz w:val="28"/>
          <w:szCs w:val="28"/>
        </w:rPr>
        <w:t>Таким образом, полномочие установленное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абз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а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цем девятым                пунктом 2  статьи 160.1 БК РФ не и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с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полнено. </w:t>
      </w:r>
    </w:p>
    <w:p w:rsidR="004A7FBF" w:rsidRPr="00EF495E" w:rsidRDefault="004A7FBF" w:rsidP="004A7FBF">
      <w:pPr>
        <w:ind w:firstLine="700"/>
        <w:jc w:val="both"/>
        <w:rPr>
          <w:b/>
          <w:i/>
          <w:sz w:val="28"/>
          <w:szCs w:val="28"/>
        </w:rPr>
      </w:pP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В нарушение абзаца девятого пункта 2 статьи 160.1 Регламент </w:t>
      </w:r>
      <w:r w:rsidRPr="00EF495E">
        <w:rPr>
          <w:b/>
          <w:i/>
          <w:sz w:val="28"/>
          <w:szCs w:val="28"/>
        </w:rPr>
        <w:t>О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 xml:space="preserve">делом </w:t>
      </w:r>
      <w:proofErr w:type="spellStart"/>
      <w:r w:rsidRPr="00EF495E">
        <w:rPr>
          <w:b/>
          <w:i/>
          <w:sz w:val="28"/>
          <w:szCs w:val="28"/>
        </w:rPr>
        <w:t>ФКиС</w:t>
      </w:r>
      <w:proofErr w:type="spellEnd"/>
      <w:r w:rsidRPr="00EF495E">
        <w:rPr>
          <w:b/>
          <w:i/>
          <w:sz w:val="28"/>
          <w:szCs w:val="28"/>
        </w:rPr>
        <w:t xml:space="preserve"> не утвержден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4A7FBF" w:rsidRPr="00EF495E" w:rsidRDefault="004A7FBF" w:rsidP="004A7FBF">
      <w:pPr>
        <w:ind w:firstLine="700"/>
        <w:jc w:val="both"/>
        <w:rPr>
          <w:b/>
          <w:bCs/>
          <w:i/>
          <w:sz w:val="28"/>
          <w:szCs w:val="28"/>
        </w:rPr>
      </w:pPr>
      <w:r w:rsidRPr="00EF495E">
        <w:rPr>
          <w:b/>
          <w:i/>
          <w:sz w:val="28"/>
          <w:szCs w:val="28"/>
        </w:rPr>
        <w:t>Неосуществление (ненадлежащее осуществление)  бюджетных полномочий главного админис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>ратора (администратора) доходов бюджета (за исключением н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рушений, указанных в иных пунктах классификатора) -</w:t>
      </w:r>
      <w:r w:rsidRPr="00EF495E">
        <w:rPr>
          <w:b/>
          <w:bCs/>
          <w:i/>
          <w:sz w:val="28"/>
          <w:szCs w:val="28"/>
        </w:rPr>
        <w:t xml:space="preserve"> 1 случай (пункт </w:t>
      </w:r>
      <w:r w:rsidRPr="00EF495E">
        <w:rPr>
          <w:b/>
          <w:i/>
          <w:sz w:val="28"/>
          <w:szCs w:val="28"/>
        </w:rPr>
        <w:t>1.2.98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bCs/>
          <w:i/>
          <w:sz w:val="28"/>
          <w:szCs w:val="28"/>
        </w:rPr>
        <w:t>Кла</w:t>
      </w:r>
      <w:r w:rsidRPr="00EF495E">
        <w:rPr>
          <w:b/>
          <w:bCs/>
          <w:i/>
          <w:sz w:val="28"/>
          <w:szCs w:val="28"/>
        </w:rPr>
        <w:t>с</w:t>
      </w:r>
      <w:r w:rsidRPr="00EF495E">
        <w:rPr>
          <w:b/>
          <w:bCs/>
          <w:i/>
          <w:sz w:val="28"/>
          <w:szCs w:val="28"/>
        </w:rPr>
        <w:t>сификатора).</w:t>
      </w:r>
    </w:p>
    <w:p w:rsidR="004A7FBF" w:rsidRPr="00EF495E" w:rsidRDefault="004A7FBF" w:rsidP="004A7FBF">
      <w:pPr>
        <w:ind w:firstLine="70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>13.</w:t>
      </w:r>
      <w:r w:rsidRPr="00EF495E">
        <w:rPr>
          <w:sz w:val="28"/>
          <w:szCs w:val="28"/>
        </w:rPr>
        <w:tab/>
        <w:t xml:space="preserve">В нарушение пункта 2 Приказа № 172н семью администраторами доходов местного бюджета Регламенты приняты </w:t>
      </w:r>
      <w:r w:rsidRPr="00EF495E">
        <w:rPr>
          <w:b/>
          <w:i/>
          <w:sz w:val="28"/>
          <w:szCs w:val="28"/>
        </w:rPr>
        <w:t>с превышением установле</w:t>
      </w:r>
      <w:r w:rsidRPr="00EF495E">
        <w:rPr>
          <w:b/>
          <w:i/>
          <w:sz w:val="28"/>
          <w:szCs w:val="28"/>
        </w:rPr>
        <w:t>н</w:t>
      </w:r>
      <w:r w:rsidRPr="00EF495E">
        <w:rPr>
          <w:b/>
          <w:i/>
          <w:sz w:val="28"/>
          <w:szCs w:val="28"/>
        </w:rPr>
        <w:t>ного 2-месячного срока.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В нарушение пункта 2 статьи 160.1 БК РФ Регламенты шести главных администраторов доходов до н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 xml:space="preserve">стоящего времени </w:t>
      </w:r>
      <w:r w:rsidRPr="00EF495E">
        <w:rPr>
          <w:b/>
          <w:i/>
          <w:sz w:val="28"/>
          <w:szCs w:val="28"/>
        </w:rPr>
        <w:t>не приведены</w:t>
      </w:r>
      <w:r w:rsidRPr="00EF495E">
        <w:rPr>
          <w:sz w:val="28"/>
          <w:szCs w:val="28"/>
        </w:rPr>
        <w:t xml:space="preserve"> в соответствие с Приказом № 139н, вступившим в силу 4 ноября 2024 года (</w:t>
      </w:r>
      <w:r w:rsidRPr="00EF495E">
        <w:rPr>
          <w:i/>
          <w:sz w:val="28"/>
          <w:szCs w:val="28"/>
        </w:rPr>
        <w:t>Администрация, Финансовое управление, УО, Отдел опеки и попечительства, Отдел молодежи, Отдел кул</w:t>
      </w:r>
      <w:r w:rsidRPr="00EF495E">
        <w:rPr>
          <w:i/>
          <w:sz w:val="28"/>
          <w:szCs w:val="28"/>
        </w:rPr>
        <w:t>ь</w:t>
      </w:r>
      <w:r w:rsidRPr="00EF495E">
        <w:rPr>
          <w:i/>
          <w:sz w:val="28"/>
          <w:szCs w:val="28"/>
        </w:rPr>
        <w:t>туры</w:t>
      </w:r>
      <w:r w:rsidRPr="00EF495E">
        <w:rPr>
          <w:sz w:val="28"/>
          <w:szCs w:val="28"/>
        </w:rPr>
        <w:t>).</w:t>
      </w:r>
    </w:p>
    <w:p w:rsidR="004A7FBF" w:rsidRPr="00EF495E" w:rsidRDefault="004A7FBF" w:rsidP="004A7FBF">
      <w:pPr>
        <w:ind w:firstLine="70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 xml:space="preserve">14. Анализ </w:t>
      </w:r>
      <w:proofErr w:type="gramStart"/>
      <w:r w:rsidRPr="00EF495E">
        <w:rPr>
          <w:sz w:val="28"/>
          <w:szCs w:val="28"/>
        </w:rPr>
        <w:t>содержания регламентов семи администраторов доходов м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стного бюджета</w:t>
      </w:r>
      <w:proofErr w:type="gramEnd"/>
      <w:r w:rsidRPr="00EF495E">
        <w:rPr>
          <w:sz w:val="28"/>
          <w:szCs w:val="28"/>
        </w:rPr>
        <w:t xml:space="preserve"> показал, что при их утверждении в ряде случаев имеет место отсту</w:t>
      </w:r>
      <w:r w:rsidRPr="00EF495E">
        <w:rPr>
          <w:sz w:val="28"/>
          <w:szCs w:val="28"/>
        </w:rPr>
        <w:t>п</w:t>
      </w:r>
      <w:r w:rsidRPr="00EF495E">
        <w:rPr>
          <w:sz w:val="28"/>
          <w:szCs w:val="28"/>
        </w:rPr>
        <w:t xml:space="preserve">ление от Общих требований, а именно: </w:t>
      </w:r>
      <w:r w:rsidRPr="00EF495E">
        <w:rPr>
          <w:b/>
          <w:i/>
          <w:sz w:val="28"/>
          <w:szCs w:val="28"/>
        </w:rPr>
        <w:t xml:space="preserve">отсутствие в регламентах: 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сроков (контрольных точек) по каждому этапу работы с дебиторской задолженностью или установлены неопред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 xml:space="preserve">ленные сроки </w:t>
      </w:r>
      <w:r w:rsidRPr="00EF495E">
        <w:rPr>
          <w:i/>
          <w:sz w:val="28"/>
          <w:szCs w:val="28"/>
        </w:rPr>
        <w:t>(в 6 регламентах</w:t>
      </w:r>
      <w:r w:rsidRPr="00EF495E">
        <w:rPr>
          <w:sz w:val="28"/>
          <w:szCs w:val="28"/>
        </w:rPr>
        <w:t xml:space="preserve">); 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закрепления ответственных структурных подразделений (лиц) по каждому виду дебиторской задо</w:t>
      </w:r>
      <w:r w:rsidRPr="00EF495E">
        <w:rPr>
          <w:sz w:val="28"/>
          <w:szCs w:val="28"/>
        </w:rPr>
        <w:t>л</w:t>
      </w:r>
      <w:r w:rsidRPr="00EF495E">
        <w:rPr>
          <w:sz w:val="28"/>
          <w:szCs w:val="28"/>
        </w:rPr>
        <w:t>женности (</w:t>
      </w:r>
      <w:r w:rsidRPr="00EF495E">
        <w:rPr>
          <w:i/>
          <w:sz w:val="28"/>
          <w:szCs w:val="28"/>
        </w:rPr>
        <w:t>в 6 регламентах</w:t>
      </w:r>
      <w:r w:rsidRPr="00EF495E">
        <w:rPr>
          <w:sz w:val="28"/>
          <w:szCs w:val="28"/>
        </w:rPr>
        <w:t>);</w:t>
      </w:r>
    </w:p>
    <w:p w:rsidR="004A7FBF" w:rsidRPr="00EF495E" w:rsidRDefault="004A7FBF" w:rsidP="004A7FBF">
      <w:pPr>
        <w:jc w:val="both"/>
        <w:rPr>
          <w:i/>
          <w:sz w:val="28"/>
          <w:szCs w:val="28"/>
        </w:rPr>
      </w:pPr>
      <w:r w:rsidRPr="00EF495E">
        <w:rPr>
          <w:sz w:val="28"/>
          <w:szCs w:val="28"/>
        </w:rPr>
        <w:tab/>
        <w:t>порядка обмена информацией и документами между структурными по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разделениями администратора доходов и с подразделениями, осуществляющими полномочия по ведению бюджетного учета (</w:t>
      </w:r>
      <w:r w:rsidRPr="00EF495E">
        <w:rPr>
          <w:i/>
          <w:sz w:val="28"/>
          <w:szCs w:val="28"/>
        </w:rPr>
        <w:t>в 6 регламе</w:t>
      </w:r>
      <w:r w:rsidRPr="00EF495E">
        <w:rPr>
          <w:i/>
          <w:sz w:val="28"/>
          <w:szCs w:val="28"/>
        </w:rPr>
        <w:t>н</w:t>
      </w:r>
      <w:r w:rsidRPr="00EF495E">
        <w:rPr>
          <w:i/>
          <w:sz w:val="28"/>
          <w:szCs w:val="28"/>
        </w:rPr>
        <w:t>тах).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15. </w:t>
      </w:r>
      <w:proofErr w:type="gramStart"/>
      <w:r w:rsidRPr="00EF495E">
        <w:rPr>
          <w:sz w:val="28"/>
          <w:szCs w:val="28"/>
        </w:rPr>
        <w:t>В нарушение подпункта «а» пункта 4 Приказа № 139н среди мер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приятий по недопущению образования просроченной дебиторской задолженности по доходам, выявлению факторов, влияющих на образов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 xml:space="preserve">ние просроченной дебиторской задолженности по доходам Регламентом </w:t>
      </w:r>
      <w:r w:rsidRPr="00EF495E">
        <w:rPr>
          <w:b/>
          <w:i/>
          <w:sz w:val="28"/>
          <w:szCs w:val="28"/>
        </w:rPr>
        <w:t>не предусмотрены м</w:t>
      </w:r>
      <w:r w:rsidRPr="00EF495E">
        <w:rPr>
          <w:b/>
          <w:i/>
          <w:sz w:val="28"/>
          <w:szCs w:val="28"/>
        </w:rPr>
        <w:t>е</w:t>
      </w:r>
      <w:r w:rsidRPr="00EF495E">
        <w:rPr>
          <w:b/>
          <w:i/>
          <w:sz w:val="28"/>
          <w:szCs w:val="28"/>
        </w:rPr>
        <w:t>роприятия</w:t>
      </w:r>
      <w:r w:rsidRPr="00EF495E">
        <w:rPr>
          <w:sz w:val="28"/>
          <w:szCs w:val="28"/>
        </w:rPr>
        <w:t xml:space="preserve"> по контролю за правильностью исчисления, полнотой и своевр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менностью осуществления платежей в бюджеты бюджетной системы Росси</w:t>
      </w:r>
      <w:r w:rsidRPr="00EF495E">
        <w:rPr>
          <w:sz w:val="28"/>
          <w:szCs w:val="28"/>
        </w:rPr>
        <w:t>й</w:t>
      </w:r>
      <w:r w:rsidRPr="00EF495E">
        <w:rPr>
          <w:sz w:val="28"/>
          <w:szCs w:val="28"/>
        </w:rPr>
        <w:t xml:space="preserve">ской Федерации, пеням и штрафам по ним, в том числе: </w:t>
      </w:r>
      <w:proofErr w:type="gramEnd"/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proofErr w:type="gramStart"/>
      <w:r w:rsidRPr="00EF495E">
        <w:rPr>
          <w:sz w:val="28"/>
          <w:szCs w:val="28"/>
        </w:rPr>
        <w:lastRenderedPageBreak/>
        <w:t>за погашением (квитированием) начислений соответствующими плат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жами, являющимися источниками формирования доходов бюджетов бюдже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ной системы Российской Федерации, в Государственной информационной си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 xml:space="preserve">теме о государственных и муниципальных платежах, предусмотренной статьей 21 3 Федерального закона от 27 июля </w:t>
      </w:r>
      <w:smartTag w:uri="urn:schemas-microsoft-com:office:smarttags" w:element="metricconverter">
        <w:smartTagPr>
          <w:attr w:name="ProductID" w:val="2010 г"/>
        </w:smartTagPr>
        <w:r w:rsidRPr="00EF495E">
          <w:rPr>
            <w:sz w:val="28"/>
            <w:szCs w:val="28"/>
          </w:rPr>
          <w:t>2010 г</w:t>
        </w:r>
      </w:smartTag>
      <w:r w:rsidRPr="00EF495E">
        <w:rPr>
          <w:sz w:val="28"/>
          <w:szCs w:val="28"/>
        </w:rPr>
        <w:t>. № 210-ФЗ «Об организации пр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доставления государственных и муниципальных услуг»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димая</w:t>
      </w:r>
      <w:proofErr w:type="gramEnd"/>
      <w:r w:rsidRPr="00EF495E">
        <w:rPr>
          <w:sz w:val="28"/>
          <w:szCs w:val="28"/>
        </w:rPr>
        <w:t xml:space="preserve"> для </w:t>
      </w:r>
      <w:proofErr w:type="gramStart"/>
      <w:r w:rsidRPr="00EF495E">
        <w:rPr>
          <w:sz w:val="28"/>
          <w:szCs w:val="28"/>
        </w:rPr>
        <w:t>уплаты</w:t>
      </w:r>
      <w:proofErr w:type="gramEnd"/>
      <w:r w:rsidRPr="00EF495E">
        <w:rPr>
          <w:sz w:val="28"/>
          <w:szCs w:val="28"/>
        </w:rPr>
        <w:t xml:space="preserve"> которых, включая подлежащую уплате сумму, не размещае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ся в ГИС ГМП, перечень которых утвержден приказом Министерства финансов Российской Федерации от 25 декабря 2019 года № 250н «О перечне платежей, являющихся источниками формирования доходов бюджетов бюджетной сист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мы Российской Федерации, информация, необходимая для уплаты которых, включая подлежащую уплате сумму, не размещается в Государственной и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формационной системе о государственных и муниципальных платежах» в Ре</w:t>
      </w:r>
      <w:r w:rsidRPr="00EF495E">
        <w:rPr>
          <w:sz w:val="28"/>
          <w:szCs w:val="28"/>
        </w:rPr>
        <w:t>г</w:t>
      </w:r>
      <w:r w:rsidRPr="00EF495E">
        <w:rPr>
          <w:sz w:val="28"/>
          <w:szCs w:val="28"/>
        </w:rPr>
        <w:t>ламентах четырех ГАДБ (</w:t>
      </w:r>
      <w:r w:rsidRPr="00EF495E">
        <w:rPr>
          <w:i/>
          <w:sz w:val="28"/>
          <w:szCs w:val="28"/>
        </w:rPr>
        <w:t>УО, Отдел опеки и попечительства, Отдел молод</w:t>
      </w:r>
      <w:r w:rsidRPr="00EF495E">
        <w:rPr>
          <w:i/>
          <w:sz w:val="28"/>
          <w:szCs w:val="28"/>
        </w:rPr>
        <w:t>е</w:t>
      </w:r>
      <w:r w:rsidRPr="00EF495E">
        <w:rPr>
          <w:i/>
          <w:sz w:val="28"/>
          <w:szCs w:val="28"/>
        </w:rPr>
        <w:t>жи, Отдел культуры</w:t>
      </w:r>
      <w:r w:rsidRPr="00EF495E">
        <w:rPr>
          <w:sz w:val="28"/>
          <w:szCs w:val="28"/>
        </w:rPr>
        <w:t>);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  <w:shd w:val="clear" w:color="auto" w:fill="FFFFFF"/>
        </w:rPr>
      </w:pPr>
      <w:proofErr w:type="gramStart"/>
      <w:r w:rsidRPr="00EF495E">
        <w:rPr>
          <w:sz w:val="28"/>
          <w:szCs w:val="28"/>
          <w:shd w:val="clear" w:color="auto" w:fill="FFFFFF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</w:t>
      </w:r>
      <w:r w:rsidRPr="00EF495E">
        <w:rPr>
          <w:sz w:val="28"/>
          <w:szCs w:val="28"/>
          <w:shd w:val="clear" w:color="auto" w:fill="FFFFFF"/>
        </w:rPr>
        <w:t>а</w:t>
      </w:r>
      <w:r w:rsidRPr="00EF495E">
        <w:rPr>
          <w:sz w:val="28"/>
          <w:szCs w:val="28"/>
          <w:shd w:val="clear" w:color="auto" w:fill="FFFFFF"/>
        </w:rPr>
        <w:t>ты платежей в бюджеты бюджетной си</w:t>
      </w:r>
      <w:r w:rsidRPr="00EF495E">
        <w:rPr>
          <w:sz w:val="28"/>
          <w:szCs w:val="28"/>
          <w:shd w:val="clear" w:color="auto" w:fill="FFFFFF"/>
        </w:rPr>
        <w:t>с</w:t>
      </w:r>
      <w:r w:rsidRPr="00EF495E">
        <w:rPr>
          <w:sz w:val="28"/>
          <w:szCs w:val="28"/>
          <w:shd w:val="clear" w:color="auto" w:fill="FFFFFF"/>
        </w:rPr>
        <w:t>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</w:t>
      </w:r>
      <w:proofErr w:type="gramEnd"/>
      <w:r w:rsidRPr="00EF495E">
        <w:rPr>
          <w:sz w:val="28"/>
          <w:szCs w:val="28"/>
          <w:shd w:val="clear" w:color="auto" w:fill="FFFFFF"/>
        </w:rPr>
        <w:t xml:space="preserve">, </w:t>
      </w:r>
      <w:proofErr w:type="gramStart"/>
      <w:r w:rsidRPr="00EF495E">
        <w:rPr>
          <w:sz w:val="28"/>
          <w:szCs w:val="28"/>
          <w:shd w:val="clear" w:color="auto" w:fill="FFFFFF"/>
        </w:rPr>
        <w:t>предусмотренных</w:t>
      </w:r>
      <w:proofErr w:type="gramEnd"/>
      <w:r w:rsidRPr="00EF495E">
        <w:rPr>
          <w:sz w:val="28"/>
          <w:szCs w:val="28"/>
          <w:shd w:val="clear" w:color="auto" w:fill="FFFFFF"/>
        </w:rPr>
        <w:t xml:space="preserve"> законод</w:t>
      </w:r>
      <w:r w:rsidRPr="00EF495E">
        <w:rPr>
          <w:sz w:val="28"/>
          <w:szCs w:val="28"/>
          <w:shd w:val="clear" w:color="auto" w:fill="FFFFFF"/>
        </w:rPr>
        <w:t>а</w:t>
      </w:r>
      <w:r w:rsidRPr="00EF495E">
        <w:rPr>
          <w:sz w:val="28"/>
          <w:szCs w:val="28"/>
          <w:shd w:val="clear" w:color="auto" w:fill="FFFFFF"/>
        </w:rPr>
        <w:t xml:space="preserve">тельством Российской Федерации </w:t>
      </w:r>
      <w:r w:rsidRPr="00EF495E">
        <w:rPr>
          <w:sz w:val="28"/>
          <w:szCs w:val="28"/>
        </w:rPr>
        <w:t>в Регламенте</w:t>
      </w:r>
      <w:r w:rsidRPr="00EF495E">
        <w:rPr>
          <w:sz w:val="28"/>
          <w:szCs w:val="28"/>
          <w:shd w:val="clear" w:color="auto" w:fill="FFFFFF"/>
        </w:rPr>
        <w:t xml:space="preserve"> одного </w:t>
      </w:r>
      <w:r w:rsidRPr="00EF495E">
        <w:rPr>
          <w:sz w:val="28"/>
          <w:szCs w:val="28"/>
        </w:rPr>
        <w:t>ГАДБ</w:t>
      </w:r>
      <w:r w:rsidRPr="00EF495E">
        <w:rPr>
          <w:i/>
          <w:sz w:val="28"/>
          <w:szCs w:val="28"/>
        </w:rPr>
        <w:t xml:space="preserve"> (Финансовое управление)</w:t>
      </w:r>
      <w:r w:rsidRPr="00EF495E">
        <w:rPr>
          <w:sz w:val="28"/>
          <w:szCs w:val="28"/>
          <w:shd w:val="clear" w:color="auto" w:fill="FFFFFF"/>
        </w:rPr>
        <w:t>;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  <w:shd w:val="clear" w:color="auto" w:fill="FFFFFF"/>
        </w:rPr>
        <w:t>за своевременным составлением первичных учетных документов, обосн</w:t>
      </w:r>
      <w:r w:rsidRPr="00EF495E">
        <w:rPr>
          <w:sz w:val="28"/>
          <w:szCs w:val="28"/>
          <w:shd w:val="clear" w:color="auto" w:fill="FFFFFF"/>
        </w:rPr>
        <w:t>о</w:t>
      </w:r>
      <w:r w:rsidRPr="00EF495E">
        <w:rPr>
          <w:sz w:val="28"/>
          <w:szCs w:val="28"/>
          <w:shd w:val="clear" w:color="auto" w:fill="FFFFFF"/>
        </w:rPr>
        <w:t>вывающих возникновение дебиторской задолженности или оформляющих оп</w:t>
      </w:r>
      <w:r w:rsidRPr="00EF495E">
        <w:rPr>
          <w:sz w:val="28"/>
          <w:szCs w:val="28"/>
          <w:shd w:val="clear" w:color="auto" w:fill="FFFFFF"/>
        </w:rPr>
        <w:t>е</w:t>
      </w:r>
      <w:r w:rsidRPr="00EF495E">
        <w:rPr>
          <w:sz w:val="28"/>
          <w:szCs w:val="28"/>
          <w:shd w:val="clear" w:color="auto" w:fill="FFFFFF"/>
        </w:rPr>
        <w:t>рации по ее увеличению (уменьшению), а также передачей документов для о</w:t>
      </w:r>
      <w:r w:rsidRPr="00EF495E">
        <w:rPr>
          <w:sz w:val="28"/>
          <w:szCs w:val="28"/>
          <w:shd w:val="clear" w:color="auto" w:fill="FFFFFF"/>
        </w:rPr>
        <w:t>т</w:t>
      </w:r>
      <w:r w:rsidRPr="00EF495E">
        <w:rPr>
          <w:sz w:val="28"/>
          <w:szCs w:val="28"/>
          <w:shd w:val="clear" w:color="auto" w:fill="FFFFFF"/>
        </w:rPr>
        <w:t>ражения в бюджетном учете структурному подразделению (сотруднику) адм</w:t>
      </w:r>
      <w:r w:rsidRPr="00EF495E">
        <w:rPr>
          <w:sz w:val="28"/>
          <w:szCs w:val="28"/>
          <w:shd w:val="clear" w:color="auto" w:fill="FFFFFF"/>
        </w:rPr>
        <w:t>и</w:t>
      </w:r>
      <w:r w:rsidRPr="00EF495E">
        <w:rPr>
          <w:sz w:val="28"/>
          <w:szCs w:val="28"/>
          <w:shd w:val="clear" w:color="auto" w:fill="FFFFFF"/>
        </w:rPr>
        <w:t xml:space="preserve">нистратора доходов бюджета, осуществляющего ведение бюджетного учета (централизованной бухгалтерии) в Регламенте одного </w:t>
      </w:r>
      <w:r w:rsidRPr="00EF495E">
        <w:rPr>
          <w:sz w:val="28"/>
          <w:szCs w:val="28"/>
        </w:rPr>
        <w:t>ГАДБ</w:t>
      </w:r>
      <w:r w:rsidRPr="00EF495E">
        <w:rPr>
          <w:i/>
          <w:sz w:val="28"/>
          <w:szCs w:val="28"/>
        </w:rPr>
        <w:t xml:space="preserve"> (Финансовое управление)</w:t>
      </w:r>
      <w:r w:rsidRPr="00EF495E">
        <w:rPr>
          <w:sz w:val="28"/>
          <w:szCs w:val="28"/>
          <w:shd w:val="clear" w:color="auto" w:fill="FFFFFF"/>
        </w:rPr>
        <w:t>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16. В нарушение подпункта «б» пункта 4 Приказа № 139н Регламентом не предусмотрено мероприятие по проведению </w:t>
      </w:r>
      <w:r w:rsidRPr="00EF495E">
        <w:rPr>
          <w:b/>
          <w:i/>
          <w:sz w:val="28"/>
          <w:szCs w:val="28"/>
        </w:rPr>
        <w:t>инвентаризации</w:t>
      </w:r>
      <w:r w:rsidRPr="00EF495E">
        <w:rPr>
          <w:sz w:val="28"/>
          <w:szCs w:val="28"/>
        </w:rPr>
        <w:t xml:space="preserve"> расчетов с дол</w:t>
      </w:r>
      <w:r w:rsidRPr="00EF495E">
        <w:rPr>
          <w:sz w:val="28"/>
          <w:szCs w:val="28"/>
        </w:rPr>
        <w:t>ж</w:t>
      </w:r>
      <w:r w:rsidRPr="00EF495E">
        <w:rPr>
          <w:sz w:val="28"/>
          <w:szCs w:val="28"/>
        </w:rPr>
        <w:t>никами в Регламентах четырех ГАДБ (</w:t>
      </w:r>
      <w:r w:rsidRPr="00EF495E">
        <w:rPr>
          <w:i/>
          <w:sz w:val="28"/>
          <w:szCs w:val="28"/>
        </w:rPr>
        <w:t>УО, Отдел опеки и попечительства, Отдел молодежи, О</w:t>
      </w:r>
      <w:r w:rsidRPr="00EF495E">
        <w:rPr>
          <w:i/>
          <w:sz w:val="28"/>
          <w:szCs w:val="28"/>
        </w:rPr>
        <w:t>т</w:t>
      </w:r>
      <w:r w:rsidRPr="00EF495E">
        <w:rPr>
          <w:i/>
          <w:sz w:val="28"/>
          <w:szCs w:val="28"/>
        </w:rPr>
        <w:t>дел культуры</w:t>
      </w:r>
      <w:r w:rsidRPr="00EF495E">
        <w:rPr>
          <w:sz w:val="28"/>
          <w:szCs w:val="28"/>
        </w:rPr>
        <w:t>).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 </w:t>
      </w:r>
      <w:proofErr w:type="gramStart"/>
      <w:r w:rsidRPr="00EF495E">
        <w:rPr>
          <w:sz w:val="28"/>
          <w:szCs w:val="28"/>
        </w:rPr>
        <w:t>Вышеприведенные факты свидетельствуют о том, что объектами проверки как администраторами д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ходов при издании муниципальных правовых актов нарушены положения пункта 2 статьи 160.1 БК РФ, согласно которым админ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страторы доходов местного бюджета в рамках своих полномочий устанавлив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ют регламент реализации полномочий по взысканию дебиторской задолженности по платежам в местный бю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 xml:space="preserve">жет, пеням и штрафам по ним, </w:t>
      </w:r>
      <w:r w:rsidRPr="00EF495E">
        <w:rPr>
          <w:b/>
          <w:i/>
          <w:sz w:val="28"/>
          <w:szCs w:val="28"/>
        </w:rPr>
        <w:t xml:space="preserve">разработанный в соответствии с Общими </w:t>
      </w:r>
      <w:r w:rsidRPr="00EF495E">
        <w:rPr>
          <w:b/>
          <w:i/>
          <w:sz w:val="28"/>
          <w:szCs w:val="28"/>
        </w:rPr>
        <w:lastRenderedPageBreak/>
        <w:t>требованиями</w:t>
      </w:r>
      <w:r w:rsidRPr="00EF495E">
        <w:rPr>
          <w:sz w:val="28"/>
          <w:szCs w:val="28"/>
        </w:rPr>
        <w:t xml:space="preserve"> к регламенту</w:t>
      </w:r>
      <w:proofErr w:type="gramEnd"/>
      <w:r w:rsidRPr="00EF495E">
        <w:rPr>
          <w:sz w:val="28"/>
          <w:szCs w:val="28"/>
        </w:rPr>
        <w:t xml:space="preserve"> реализации полном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чий администратора доходов бюджета по взысканию дебиторской задолженн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сти по платежам в бюджет, пеням и штрафам по ним, установленными прик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 xml:space="preserve">зом Министерства финансов Российской Федерации и </w:t>
      </w:r>
      <w:r w:rsidRPr="00EF495E">
        <w:rPr>
          <w:b/>
          <w:i/>
          <w:sz w:val="28"/>
          <w:szCs w:val="28"/>
        </w:rPr>
        <w:t>допущено ненадлеж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щее исполнение полномочий, предусмотренных статьей 160.1 БК РФ</w:t>
      </w:r>
      <w:r w:rsidRPr="00EF495E">
        <w:rPr>
          <w:sz w:val="28"/>
          <w:szCs w:val="28"/>
        </w:rPr>
        <w:t xml:space="preserve">. </w:t>
      </w:r>
    </w:p>
    <w:p w:rsidR="004A7FBF" w:rsidRPr="00EF495E" w:rsidRDefault="004A7FBF" w:rsidP="004A7FBF">
      <w:pPr>
        <w:ind w:firstLine="700"/>
        <w:jc w:val="both"/>
        <w:rPr>
          <w:b/>
          <w:bCs/>
          <w:i/>
          <w:sz w:val="28"/>
          <w:szCs w:val="28"/>
        </w:rPr>
      </w:pPr>
      <w:r w:rsidRPr="00EF495E">
        <w:rPr>
          <w:b/>
          <w:i/>
          <w:sz w:val="28"/>
          <w:szCs w:val="28"/>
        </w:rPr>
        <w:t>Неосуществление (ненадлежащее осуществление)  бюджетных полномочий главного админис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>ратора (администратора) доходов бюджета (за исключением н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рушений, указанных в иных пунктах классификатора) -</w:t>
      </w:r>
      <w:r w:rsidRPr="00EF495E">
        <w:rPr>
          <w:b/>
          <w:bCs/>
          <w:i/>
          <w:sz w:val="28"/>
          <w:szCs w:val="28"/>
        </w:rPr>
        <w:t xml:space="preserve"> 7 случаев (пункт </w:t>
      </w:r>
      <w:r w:rsidRPr="00EF495E">
        <w:rPr>
          <w:b/>
          <w:i/>
          <w:sz w:val="28"/>
          <w:szCs w:val="28"/>
        </w:rPr>
        <w:t>1.2.98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bCs/>
          <w:i/>
          <w:sz w:val="28"/>
          <w:szCs w:val="28"/>
        </w:rPr>
        <w:t>Кла</w:t>
      </w:r>
      <w:r w:rsidRPr="00EF495E">
        <w:rPr>
          <w:b/>
          <w:bCs/>
          <w:i/>
          <w:sz w:val="28"/>
          <w:szCs w:val="28"/>
        </w:rPr>
        <w:t>с</w:t>
      </w:r>
      <w:r w:rsidRPr="00EF495E">
        <w:rPr>
          <w:b/>
          <w:bCs/>
          <w:i/>
          <w:sz w:val="28"/>
          <w:szCs w:val="28"/>
        </w:rPr>
        <w:t>сификатора).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17. </w:t>
      </w:r>
      <w:proofErr w:type="gramStart"/>
      <w:r w:rsidRPr="00EF495E">
        <w:rPr>
          <w:sz w:val="28"/>
          <w:szCs w:val="28"/>
        </w:rPr>
        <w:t>Анализ методик прогнозирования поступления доходов в местный бюджет показал, что дейс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вующие методики ГАДБ</w:t>
      </w:r>
      <w:r>
        <w:rPr>
          <w:sz w:val="28"/>
          <w:szCs w:val="28"/>
        </w:rPr>
        <w:t>,</w:t>
      </w:r>
      <w:r w:rsidRPr="00EF495E">
        <w:rPr>
          <w:b/>
          <w:i/>
          <w:sz w:val="28"/>
          <w:szCs w:val="28"/>
        </w:rPr>
        <w:t xml:space="preserve"> в нарушение статьи 160.1 БК РФ</w:t>
      </w:r>
      <w:r>
        <w:rPr>
          <w:b/>
          <w:i/>
          <w:sz w:val="28"/>
          <w:szCs w:val="28"/>
        </w:rPr>
        <w:t>,</w:t>
      </w:r>
      <w:r w:rsidRPr="00EF495E">
        <w:rPr>
          <w:b/>
          <w:i/>
          <w:sz w:val="28"/>
          <w:szCs w:val="28"/>
        </w:rPr>
        <w:t xml:space="preserve"> не соответствуют Общим требованиям к методике</w:t>
      </w:r>
      <w:r w:rsidRPr="00EF495E">
        <w:rPr>
          <w:sz w:val="28"/>
          <w:szCs w:val="28"/>
        </w:rPr>
        <w:t>, с учетом и</w:t>
      </w:r>
      <w:r w:rsidRPr="00EF495E">
        <w:rPr>
          <w:sz w:val="28"/>
          <w:szCs w:val="28"/>
        </w:rPr>
        <w:t>з</w:t>
      </w:r>
      <w:r w:rsidRPr="00EF495E">
        <w:rPr>
          <w:sz w:val="28"/>
          <w:szCs w:val="28"/>
        </w:rPr>
        <w:t>менений внесенных постановлением Правительства Российской Федерации от 14 сентября 2021 года № 1557 «О внесении изменений в некоторые акты Пр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вительства Российской Федерации по вопросам администрирования и прогн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зирования доходов бюджетов бюджетной системы Российской Федерации».</w:t>
      </w:r>
      <w:proofErr w:type="gramEnd"/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b/>
          <w:i/>
          <w:sz w:val="28"/>
          <w:szCs w:val="28"/>
        </w:rPr>
        <w:t>В нарушение пункта 3 Общих требований к методике</w:t>
      </w:r>
      <w:r>
        <w:rPr>
          <w:b/>
          <w:i/>
          <w:sz w:val="28"/>
          <w:szCs w:val="28"/>
        </w:rPr>
        <w:t>,</w:t>
      </w:r>
      <w:r w:rsidRPr="00EF495E">
        <w:rPr>
          <w:b/>
          <w:i/>
          <w:sz w:val="28"/>
          <w:szCs w:val="28"/>
        </w:rPr>
        <w:t xml:space="preserve"> действующие методики семи ГАДБ составлены не по </w:t>
      </w:r>
      <w:proofErr w:type="gramStart"/>
      <w:r w:rsidRPr="00EF495E">
        <w:rPr>
          <w:b/>
          <w:i/>
          <w:sz w:val="28"/>
          <w:szCs w:val="28"/>
        </w:rPr>
        <w:t>форме, утвержденной приложен</w:t>
      </w:r>
      <w:r w:rsidRPr="00EF495E">
        <w:rPr>
          <w:b/>
          <w:i/>
          <w:sz w:val="28"/>
          <w:szCs w:val="28"/>
        </w:rPr>
        <w:t>и</w:t>
      </w:r>
      <w:r w:rsidRPr="00EF495E">
        <w:rPr>
          <w:b/>
          <w:i/>
          <w:sz w:val="28"/>
          <w:szCs w:val="28"/>
        </w:rPr>
        <w:t>ем к Общим требованиям к методике и требуют</w:t>
      </w:r>
      <w:proofErr w:type="gramEnd"/>
      <w:r w:rsidRPr="00EF495E">
        <w:rPr>
          <w:b/>
          <w:i/>
          <w:sz w:val="28"/>
          <w:szCs w:val="28"/>
        </w:rPr>
        <w:t xml:space="preserve"> полной переработки </w:t>
      </w:r>
      <w:r w:rsidRPr="00EF495E">
        <w:rPr>
          <w:i/>
          <w:sz w:val="28"/>
          <w:szCs w:val="28"/>
        </w:rPr>
        <w:t>(А</w:t>
      </w:r>
      <w:r w:rsidRPr="00EF495E">
        <w:rPr>
          <w:i/>
          <w:sz w:val="28"/>
          <w:szCs w:val="28"/>
        </w:rPr>
        <w:t>д</w:t>
      </w:r>
      <w:r w:rsidRPr="00EF495E">
        <w:rPr>
          <w:i/>
          <w:sz w:val="28"/>
          <w:szCs w:val="28"/>
        </w:rPr>
        <w:t>министрация, Финансовое управление, УО, Отдел опеки и попечительства, Отдел мол</w:t>
      </w:r>
      <w:r w:rsidRPr="00EF495E">
        <w:rPr>
          <w:i/>
          <w:sz w:val="28"/>
          <w:szCs w:val="28"/>
        </w:rPr>
        <w:t>о</w:t>
      </w:r>
      <w:r w:rsidRPr="00EF495E">
        <w:rPr>
          <w:i/>
          <w:sz w:val="28"/>
          <w:szCs w:val="28"/>
        </w:rPr>
        <w:t>дежи, Отдел культуры</w:t>
      </w:r>
      <w:r w:rsidRPr="00EF495E">
        <w:rPr>
          <w:sz w:val="28"/>
          <w:szCs w:val="28"/>
        </w:rPr>
        <w:t xml:space="preserve">, </w:t>
      </w:r>
      <w:r w:rsidRPr="00EF495E">
        <w:rPr>
          <w:i/>
          <w:sz w:val="28"/>
          <w:szCs w:val="28"/>
        </w:rPr>
        <w:t xml:space="preserve">Отдел </w:t>
      </w:r>
      <w:proofErr w:type="spellStart"/>
      <w:r w:rsidRPr="00EF495E">
        <w:rPr>
          <w:i/>
          <w:sz w:val="28"/>
          <w:szCs w:val="28"/>
        </w:rPr>
        <w:t>ФКиС</w:t>
      </w:r>
      <w:proofErr w:type="spellEnd"/>
      <w:r w:rsidRPr="00EF495E">
        <w:rPr>
          <w:i/>
          <w:sz w:val="28"/>
          <w:szCs w:val="28"/>
        </w:rPr>
        <w:t>).</w:t>
      </w:r>
    </w:p>
    <w:p w:rsidR="004A7FBF" w:rsidRPr="00EF495E" w:rsidRDefault="004A7FBF" w:rsidP="004A7FBF">
      <w:pPr>
        <w:jc w:val="both"/>
        <w:rPr>
          <w:sz w:val="28"/>
          <w:szCs w:val="28"/>
        </w:rPr>
      </w:pPr>
      <w:r w:rsidRPr="00EF495E">
        <w:rPr>
          <w:sz w:val="28"/>
          <w:szCs w:val="28"/>
        </w:rPr>
        <w:tab/>
      </w:r>
      <w:proofErr w:type="gramStart"/>
      <w:r w:rsidRPr="00EF495E">
        <w:rPr>
          <w:sz w:val="28"/>
          <w:szCs w:val="28"/>
        </w:rPr>
        <w:t>В нарушение пункта 4.1 Общих требований к методике, у семи ГАДБ в методиках прогнозирования отсутствуют положения, о том, что Методика прогнозирования пред</w:t>
      </w:r>
      <w:r w:rsidRPr="00EF495E">
        <w:rPr>
          <w:sz w:val="28"/>
          <w:szCs w:val="28"/>
        </w:rPr>
        <w:t>у</w:t>
      </w:r>
      <w:r w:rsidRPr="00EF495E">
        <w:rPr>
          <w:sz w:val="28"/>
          <w:szCs w:val="28"/>
        </w:rPr>
        <w:t>сматривает использование при расчете прогнозного объема поступлений доходов оценки ожидаемых результатов работы по взысканию з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долженности по платежам в бюджеты бюджетной системы Российской Фед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рации (за исключением задолженности, подлежащей учету на забалансовых счетах до принятия решения о ее восстановлении на балансовых</w:t>
      </w:r>
      <w:proofErr w:type="gramEnd"/>
      <w:r w:rsidRPr="00EF495E">
        <w:rPr>
          <w:sz w:val="28"/>
          <w:szCs w:val="28"/>
        </w:rPr>
        <w:t xml:space="preserve"> </w:t>
      </w:r>
      <w:proofErr w:type="gramStart"/>
      <w:r w:rsidRPr="00EF495E">
        <w:rPr>
          <w:sz w:val="28"/>
          <w:szCs w:val="28"/>
        </w:rPr>
        <w:t>счетах или списании с забалансовых счетов), получаемой на основании данных о план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рующемся зачислении или с применением одного из методов (сочетания мет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дов), с описанием алгоритма ее использования (увеличение пр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гноза доходов на сумму такой оценки, уточнение прогнозируемых значений показателей, и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>пользуемых для расчета прогнозного объема поступлений) для всех видов д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ходов, по которым задолженность по платежам в бюджеты бюджетной системы Российской Федерации отражается в</w:t>
      </w:r>
      <w:proofErr w:type="gramEnd"/>
      <w:r w:rsidRPr="00EF495E">
        <w:rPr>
          <w:sz w:val="28"/>
          <w:szCs w:val="28"/>
        </w:rPr>
        <w:t xml:space="preserve"> бюджетной отчетности главного админ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стратора доходов, а также влияния на объем поступл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ний доходов отдельных решений Президента Российской Федерации, Правительства Российской Фед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 xml:space="preserve">рации, высших исполнительных органов субъектов Российской Федерации и представительных органов муниципальных образований </w:t>
      </w:r>
      <w:r w:rsidRPr="00EF495E">
        <w:rPr>
          <w:i/>
          <w:sz w:val="28"/>
          <w:szCs w:val="28"/>
        </w:rPr>
        <w:t>(Администрация, Финансовое управл</w:t>
      </w:r>
      <w:r w:rsidRPr="00EF495E">
        <w:rPr>
          <w:i/>
          <w:sz w:val="28"/>
          <w:szCs w:val="28"/>
        </w:rPr>
        <w:t>е</w:t>
      </w:r>
      <w:r w:rsidRPr="00EF495E">
        <w:rPr>
          <w:i/>
          <w:sz w:val="28"/>
          <w:szCs w:val="28"/>
        </w:rPr>
        <w:t>ние, УО, Отдел опеки и попечительства, Отдел молодежи, Отдел культуры</w:t>
      </w:r>
      <w:r w:rsidRPr="00EF495E">
        <w:rPr>
          <w:sz w:val="28"/>
          <w:szCs w:val="28"/>
        </w:rPr>
        <w:t xml:space="preserve">, </w:t>
      </w:r>
      <w:r w:rsidRPr="00EF495E">
        <w:rPr>
          <w:i/>
          <w:sz w:val="28"/>
          <w:szCs w:val="28"/>
        </w:rPr>
        <w:t>КСП).</w:t>
      </w:r>
    </w:p>
    <w:p w:rsidR="004A7FBF" w:rsidRPr="00EF495E" w:rsidRDefault="004A7FBF" w:rsidP="004A7FBF">
      <w:pPr>
        <w:jc w:val="both"/>
        <w:rPr>
          <w:sz w:val="28"/>
          <w:szCs w:val="28"/>
        </w:rPr>
      </w:pPr>
      <w:r w:rsidRPr="00EF495E">
        <w:rPr>
          <w:b/>
          <w:bCs/>
          <w:i/>
          <w:sz w:val="28"/>
          <w:szCs w:val="28"/>
        </w:rPr>
        <w:lastRenderedPageBreak/>
        <w:tab/>
        <w:t>Нарушение в ходе формирования бюджета, выразившееся в отсутс</w:t>
      </w:r>
      <w:r w:rsidRPr="00EF495E">
        <w:rPr>
          <w:b/>
          <w:bCs/>
          <w:i/>
          <w:sz w:val="28"/>
          <w:szCs w:val="28"/>
        </w:rPr>
        <w:t>т</w:t>
      </w:r>
      <w:r w:rsidRPr="00EF495E">
        <w:rPr>
          <w:b/>
          <w:bCs/>
          <w:i/>
          <w:sz w:val="28"/>
          <w:szCs w:val="28"/>
        </w:rPr>
        <w:t>вии методики прогнозирования главным администратором доходов бю</w:t>
      </w:r>
      <w:r w:rsidRPr="00EF495E">
        <w:rPr>
          <w:b/>
          <w:bCs/>
          <w:i/>
          <w:sz w:val="28"/>
          <w:szCs w:val="28"/>
        </w:rPr>
        <w:t>д</w:t>
      </w:r>
      <w:r w:rsidRPr="00EF495E">
        <w:rPr>
          <w:b/>
          <w:bCs/>
          <w:i/>
          <w:sz w:val="28"/>
          <w:szCs w:val="28"/>
        </w:rPr>
        <w:t>жета поступлений доходов в бюджет (главным администратором источников дефицита мес</w:t>
      </w:r>
      <w:r w:rsidRPr="00EF495E">
        <w:rPr>
          <w:b/>
          <w:bCs/>
          <w:i/>
          <w:sz w:val="28"/>
          <w:szCs w:val="28"/>
        </w:rPr>
        <w:t>т</w:t>
      </w:r>
      <w:r w:rsidRPr="00EF495E">
        <w:rPr>
          <w:b/>
          <w:bCs/>
          <w:i/>
          <w:sz w:val="28"/>
          <w:szCs w:val="28"/>
        </w:rPr>
        <w:t xml:space="preserve">ного бюджета), </w:t>
      </w:r>
      <w:r w:rsidRPr="00EF495E">
        <w:rPr>
          <w:b/>
          <w:bCs/>
          <w:i/>
          <w:sz w:val="28"/>
          <w:szCs w:val="28"/>
          <w:u w:val="single"/>
        </w:rPr>
        <w:t>несоответствии методики общим требованиям</w:t>
      </w:r>
      <w:r w:rsidRPr="00EF495E">
        <w:rPr>
          <w:b/>
          <w:bCs/>
          <w:i/>
          <w:sz w:val="28"/>
          <w:szCs w:val="28"/>
        </w:rPr>
        <w:t xml:space="preserve"> - 7 случаев (пункт 1.1.33</w:t>
      </w:r>
      <w:proofErr w:type="gramStart"/>
      <w:r w:rsidRPr="00EF495E">
        <w:rPr>
          <w:b/>
          <w:bCs/>
          <w:i/>
          <w:sz w:val="28"/>
          <w:szCs w:val="28"/>
        </w:rPr>
        <w:t>к</w:t>
      </w:r>
      <w:proofErr w:type="gramEnd"/>
      <w:r w:rsidRPr="00EF495E">
        <w:rPr>
          <w:b/>
          <w:bCs/>
          <w:i/>
          <w:sz w:val="28"/>
          <w:szCs w:val="28"/>
        </w:rPr>
        <w:t xml:space="preserve"> Классификатора).</w:t>
      </w:r>
    </w:p>
    <w:p w:rsidR="004A7FBF" w:rsidRPr="00EF495E" w:rsidRDefault="004A7FBF" w:rsidP="004A7FBF">
      <w:pPr>
        <w:ind w:firstLine="700"/>
        <w:jc w:val="both"/>
        <w:rPr>
          <w:i/>
          <w:sz w:val="28"/>
          <w:szCs w:val="28"/>
        </w:rPr>
      </w:pPr>
      <w:r w:rsidRPr="00EF495E">
        <w:rPr>
          <w:sz w:val="28"/>
          <w:szCs w:val="28"/>
        </w:rPr>
        <w:t>18.</w:t>
      </w:r>
      <w:r w:rsidRPr="00EF495E">
        <w:rPr>
          <w:sz w:val="28"/>
          <w:szCs w:val="28"/>
        </w:rPr>
        <w:tab/>
        <w:t xml:space="preserve">В нарушение пункта 4 статьи 47.2 БК РФ Отделом </w:t>
      </w:r>
      <w:proofErr w:type="spellStart"/>
      <w:r w:rsidRPr="00EF495E">
        <w:rPr>
          <w:sz w:val="28"/>
          <w:szCs w:val="28"/>
        </w:rPr>
        <w:t>ФКиС</w:t>
      </w:r>
      <w:proofErr w:type="spellEnd"/>
      <w:r w:rsidRPr="00EF495E">
        <w:rPr>
          <w:sz w:val="28"/>
          <w:szCs w:val="28"/>
        </w:rPr>
        <w:t xml:space="preserve"> порядок принятия решений о признании безнадежной к взысканию задолженности по платежам </w:t>
      </w:r>
      <w:r w:rsidRPr="00EF495E">
        <w:rPr>
          <w:b/>
          <w:i/>
          <w:sz w:val="28"/>
          <w:szCs w:val="28"/>
        </w:rPr>
        <w:t>не утвержден</w:t>
      </w:r>
      <w:r w:rsidRPr="00EF495E">
        <w:rPr>
          <w:sz w:val="28"/>
          <w:szCs w:val="28"/>
        </w:rPr>
        <w:t xml:space="preserve">, </w:t>
      </w:r>
      <w:r w:rsidRPr="00EF495E">
        <w:rPr>
          <w:b/>
          <w:i/>
          <w:sz w:val="28"/>
          <w:szCs w:val="28"/>
        </w:rPr>
        <w:t>что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означает неисполнение полномочий, пред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у</w:t>
      </w:r>
      <w:r w:rsidRPr="00EF495E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смотренных пунктом 2 статьи 160.1 БК РФ.</w:t>
      </w:r>
    </w:p>
    <w:p w:rsidR="004A7FBF" w:rsidRPr="00EF495E" w:rsidRDefault="004A7FBF" w:rsidP="004A7FBF">
      <w:pPr>
        <w:ind w:firstLine="700"/>
        <w:jc w:val="both"/>
        <w:rPr>
          <w:b/>
          <w:bCs/>
          <w:i/>
          <w:sz w:val="28"/>
          <w:szCs w:val="28"/>
        </w:rPr>
      </w:pPr>
      <w:r w:rsidRPr="00EF495E">
        <w:rPr>
          <w:b/>
          <w:i/>
          <w:sz w:val="28"/>
          <w:szCs w:val="28"/>
        </w:rPr>
        <w:t>Неосуществление (ненадлежащее осуществление) бюджетных полномочий главного админис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>ратора (администратора)</w:t>
      </w:r>
      <w:r>
        <w:rPr>
          <w:b/>
          <w:i/>
          <w:sz w:val="28"/>
          <w:szCs w:val="28"/>
        </w:rPr>
        <w:t xml:space="preserve"> </w:t>
      </w:r>
      <w:r w:rsidRPr="00EF495E">
        <w:rPr>
          <w:b/>
          <w:i/>
          <w:sz w:val="28"/>
          <w:szCs w:val="28"/>
        </w:rPr>
        <w:t>доходов бюджета (за исключением н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рушений, указанных в иных пунктах классификатора) -</w:t>
      </w:r>
      <w:r w:rsidRPr="00EF495E">
        <w:rPr>
          <w:b/>
          <w:bCs/>
          <w:i/>
          <w:sz w:val="28"/>
          <w:szCs w:val="28"/>
        </w:rPr>
        <w:t xml:space="preserve"> 1 случай (пункт </w:t>
      </w:r>
      <w:r w:rsidRPr="00EF495E">
        <w:rPr>
          <w:b/>
          <w:i/>
          <w:sz w:val="28"/>
          <w:szCs w:val="28"/>
        </w:rPr>
        <w:t>1.2.98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bCs/>
          <w:i/>
          <w:sz w:val="28"/>
          <w:szCs w:val="28"/>
        </w:rPr>
        <w:t>Кла</w:t>
      </w:r>
      <w:r w:rsidRPr="00EF495E">
        <w:rPr>
          <w:b/>
          <w:bCs/>
          <w:i/>
          <w:sz w:val="28"/>
          <w:szCs w:val="28"/>
        </w:rPr>
        <w:t>с</w:t>
      </w:r>
      <w:r w:rsidRPr="00EF495E">
        <w:rPr>
          <w:b/>
          <w:bCs/>
          <w:i/>
          <w:sz w:val="28"/>
          <w:szCs w:val="28"/>
        </w:rPr>
        <w:t>сификатора).</w:t>
      </w:r>
    </w:p>
    <w:p w:rsidR="004A7FBF" w:rsidRPr="00EF495E" w:rsidRDefault="004A7FBF" w:rsidP="004A7FBF">
      <w:pPr>
        <w:ind w:firstLine="70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>19. В нарушение пункта 2 и 3 Постановления № 393 пятью главными а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 xml:space="preserve">министраторами доходов местного бюджета Порядки принятия решений </w:t>
      </w:r>
      <w:proofErr w:type="gramStart"/>
      <w:r w:rsidRPr="00EF495E">
        <w:rPr>
          <w:sz w:val="28"/>
          <w:szCs w:val="28"/>
        </w:rPr>
        <w:t>о пр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 xml:space="preserve">знании безнадежной к взысканию задолженности по платежам в бюджет приняты </w:t>
      </w:r>
      <w:r w:rsidRPr="00EF495E">
        <w:rPr>
          <w:b/>
          <w:i/>
          <w:sz w:val="28"/>
          <w:szCs w:val="28"/>
        </w:rPr>
        <w:t>с прев</w:t>
      </w:r>
      <w:r w:rsidRPr="00EF495E">
        <w:rPr>
          <w:b/>
          <w:i/>
          <w:sz w:val="28"/>
          <w:szCs w:val="28"/>
        </w:rPr>
        <w:t>ы</w:t>
      </w:r>
      <w:r w:rsidRPr="00EF495E">
        <w:rPr>
          <w:b/>
          <w:i/>
          <w:sz w:val="28"/>
          <w:szCs w:val="28"/>
        </w:rPr>
        <w:t>шением</w:t>
      </w:r>
      <w:proofErr w:type="gramEnd"/>
      <w:r w:rsidRPr="00EF495E">
        <w:rPr>
          <w:b/>
          <w:i/>
          <w:sz w:val="28"/>
          <w:szCs w:val="28"/>
        </w:rPr>
        <w:t xml:space="preserve"> установленного 2-месячного срока.</w:t>
      </w:r>
    </w:p>
    <w:p w:rsidR="004A7FBF" w:rsidRPr="00EF495E" w:rsidRDefault="004A7FBF" w:rsidP="004A7FBF">
      <w:pPr>
        <w:jc w:val="both"/>
        <w:rPr>
          <w:sz w:val="28"/>
          <w:szCs w:val="28"/>
        </w:rPr>
      </w:pPr>
      <w:r w:rsidRPr="00EF495E">
        <w:rPr>
          <w:sz w:val="28"/>
          <w:szCs w:val="28"/>
        </w:rPr>
        <w:tab/>
        <w:t>20. Проведенный анализ содержания Порядков принятия решений о пр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знании безнадежной к взысканию задолженности по платежам в бюджет выявил следующие н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рушения:</w:t>
      </w:r>
    </w:p>
    <w:p w:rsidR="004A7FBF" w:rsidRPr="00EF495E" w:rsidRDefault="004A7FBF" w:rsidP="004A7FBF">
      <w:pPr>
        <w:ind w:firstLine="700"/>
        <w:jc w:val="both"/>
        <w:rPr>
          <w:i/>
          <w:sz w:val="28"/>
          <w:szCs w:val="28"/>
        </w:rPr>
      </w:pPr>
      <w:r w:rsidRPr="00EF495E">
        <w:rPr>
          <w:sz w:val="28"/>
          <w:szCs w:val="28"/>
        </w:rPr>
        <w:t xml:space="preserve">1. </w:t>
      </w:r>
      <w:proofErr w:type="gramStart"/>
      <w:r w:rsidRPr="00EF495E">
        <w:rPr>
          <w:sz w:val="28"/>
          <w:szCs w:val="28"/>
        </w:rPr>
        <w:t>В нарушение статьи 47.2 БК РФ и подпункта «а» пункта 2 Постановл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ния № 393 случаи признания безнадежной к взысканию задолженности по пл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тежам в бюджеты бюджетной системы Российской Федерации, предусмотре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ные в Порядках принятия решений о признании безнадежной к взысканию з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долженности по платежам в бюджет, не соответствуют случаям, установле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ным БК РФ в Порядках шести ГАДБ (</w:t>
      </w:r>
      <w:r w:rsidRPr="00EF495E">
        <w:rPr>
          <w:i/>
          <w:sz w:val="28"/>
          <w:szCs w:val="28"/>
        </w:rPr>
        <w:t>Администр</w:t>
      </w:r>
      <w:r w:rsidRPr="00EF495E">
        <w:rPr>
          <w:i/>
          <w:sz w:val="28"/>
          <w:szCs w:val="28"/>
        </w:rPr>
        <w:t>а</w:t>
      </w:r>
      <w:r w:rsidRPr="00EF495E">
        <w:rPr>
          <w:i/>
          <w:sz w:val="28"/>
          <w:szCs w:val="28"/>
        </w:rPr>
        <w:t>ция, Финансовое управление, УО, Отдел опеки и попечительства</w:t>
      </w:r>
      <w:proofErr w:type="gramEnd"/>
      <w:r w:rsidRPr="00EF495E">
        <w:rPr>
          <w:i/>
          <w:sz w:val="28"/>
          <w:szCs w:val="28"/>
        </w:rPr>
        <w:t xml:space="preserve">, </w:t>
      </w:r>
      <w:proofErr w:type="gramStart"/>
      <w:r w:rsidRPr="00EF495E">
        <w:rPr>
          <w:i/>
          <w:sz w:val="28"/>
          <w:szCs w:val="28"/>
        </w:rPr>
        <w:t>Отдел молодежи, О</w:t>
      </w:r>
      <w:r w:rsidRPr="00EF495E">
        <w:rPr>
          <w:i/>
          <w:sz w:val="28"/>
          <w:szCs w:val="28"/>
        </w:rPr>
        <w:t>т</w:t>
      </w:r>
      <w:r w:rsidRPr="00EF495E">
        <w:rPr>
          <w:i/>
          <w:sz w:val="28"/>
          <w:szCs w:val="28"/>
        </w:rPr>
        <w:t>дел культуры).</w:t>
      </w:r>
      <w:proofErr w:type="gramEnd"/>
    </w:p>
    <w:p w:rsidR="004A7FBF" w:rsidRPr="00EF495E" w:rsidRDefault="004A7FBF" w:rsidP="004A7FBF">
      <w:pPr>
        <w:ind w:firstLine="700"/>
        <w:jc w:val="both"/>
        <w:rPr>
          <w:i/>
          <w:sz w:val="28"/>
          <w:szCs w:val="28"/>
        </w:rPr>
      </w:pPr>
      <w:r w:rsidRPr="00EF495E">
        <w:rPr>
          <w:sz w:val="28"/>
          <w:szCs w:val="28"/>
        </w:rPr>
        <w:t xml:space="preserve">2. </w:t>
      </w:r>
      <w:proofErr w:type="gramStart"/>
      <w:r w:rsidRPr="00EF495E">
        <w:rPr>
          <w:sz w:val="28"/>
          <w:szCs w:val="28"/>
        </w:rPr>
        <w:t>В нарушение пункта 3 Постановления № 393 перечни документов, по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тверждающих наличие оснований для принятия решений о признании безн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дежной к взысканию задолженности по платежам в бюджеты бюджетной си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>темы Российской Федерации в Порядках принятия решений о признании безнадежной к взыск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нию задолженности по платежам в бюджет,  не соответствуют перечню, предусмотренному пунктом 3 Постановления № 393 в Порядках ше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>ти ГАДБ (</w:t>
      </w:r>
      <w:r w:rsidRPr="00EF495E">
        <w:rPr>
          <w:i/>
          <w:sz w:val="28"/>
          <w:szCs w:val="28"/>
        </w:rPr>
        <w:t>Администрация, Финансовое управление, УО, Отдел опеки</w:t>
      </w:r>
      <w:proofErr w:type="gramEnd"/>
      <w:r w:rsidRPr="00EF495E">
        <w:rPr>
          <w:i/>
          <w:sz w:val="28"/>
          <w:szCs w:val="28"/>
        </w:rPr>
        <w:t xml:space="preserve"> и попеч</w:t>
      </w:r>
      <w:r w:rsidRPr="00EF495E">
        <w:rPr>
          <w:i/>
          <w:sz w:val="28"/>
          <w:szCs w:val="28"/>
        </w:rPr>
        <w:t>и</w:t>
      </w:r>
      <w:r w:rsidRPr="00EF495E">
        <w:rPr>
          <w:i/>
          <w:sz w:val="28"/>
          <w:szCs w:val="28"/>
        </w:rPr>
        <w:t>тельства, Отдел молодежи, Отдел культуры).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i/>
          <w:sz w:val="28"/>
          <w:szCs w:val="28"/>
        </w:rPr>
      </w:pPr>
      <w:r w:rsidRPr="00EF495E">
        <w:rPr>
          <w:sz w:val="28"/>
          <w:szCs w:val="28"/>
        </w:rPr>
        <w:t>3. В нарушение пункта 5 Постановления № 393 информация, указываемая в акте о признании безнадежной к взысканию задолженности в Порядках пр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нятия решений о признании безнадежной к взысканию задолженности по пл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тежам в бюджет, не соответствует информации, предусмотренной пунктом 5 Постановления № 393 в Порядках трех ГАДБ (</w:t>
      </w:r>
      <w:r w:rsidRPr="00EF495E">
        <w:rPr>
          <w:i/>
          <w:sz w:val="28"/>
          <w:szCs w:val="28"/>
        </w:rPr>
        <w:t>УО, Отдел опеки и попечител</w:t>
      </w:r>
      <w:r w:rsidRPr="00EF495E">
        <w:rPr>
          <w:i/>
          <w:sz w:val="28"/>
          <w:szCs w:val="28"/>
        </w:rPr>
        <w:t>ь</w:t>
      </w:r>
      <w:r w:rsidRPr="00EF495E">
        <w:rPr>
          <w:i/>
          <w:sz w:val="28"/>
          <w:szCs w:val="28"/>
        </w:rPr>
        <w:t>ства, Отдел молодежи).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21. Изложенное также свидетельствует о том, что методологическая б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за разработана не в полном объеме (</w:t>
      </w:r>
      <w:r w:rsidRPr="00EF495E">
        <w:rPr>
          <w:i/>
          <w:sz w:val="28"/>
          <w:szCs w:val="28"/>
        </w:rPr>
        <w:t xml:space="preserve">Отделом </w:t>
      </w:r>
      <w:proofErr w:type="spellStart"/>
      <w:r w:rsidRPr="00EF495E">
        <w:rPr>
          <w:i/>
          <w:sz w:val="28"/>
          <w:szCs w:val="28"/>
        </w:rPr>
        <w:t>ФКиС</w:t>
      </w:r>
      <w:proofErr w:type="spellEnd"/>
      <w:r w:rsidRPr="00EF495E">
        <w:rPr>
          <w:i/>
          <w:sz w:val="28"/>
          <w:szCs w:val="28"/>
        </w:rPr>
        <w:t xml:space="preserve"> не установлен </w:t>
      </w:r>
      <w:r w:rsidRPr="00EF495E">
        <w:rPr>
          <w:i/>
          <w:sz w:val="28"/>
          <w:szCs w:val="28"/>
        </w:rPr>
        <w:lastRenderedPageBreak/>
        <w:t xml:space="preserve">Регламент </w:t>
      </w:r>
      <w:proofErr w:type="gramStart"/>
      <w:r w:rsidRPr="00EF495E">
        <w:rPr>
          <w:i/>
          <w:sz w:val="28"/>
          <w:szCs w:val="28"/>
        </w:rPr>
        <w:t>реализации полномочий администратора доходов бюджета</w:t>
      </w:r>
      <w:proofErr w:type="gramEnd"/>
      <w:r w:rsidRPr="00EF495E">
        <w:rPr>
          <w:i/>
          <w:sz w:val="28"/>
          <w:szCs w:val="28"/>
        </w:rPr>
        <w:t xml:space="preserve"> по взысканию д</w:t>
      </w:r>
      <w:r w:rsidRPr="00EF495E">
        <w:rPr>
          <w:i/>
          <w:sz w:val="28"/>
          <w:szCs w:val="28"/>
        </w:rPr>
        <w:t>е</w:t>
      </w:r>
      <w:r w:rsidRPr="00EF495E">
        <w:rPr>
          <w:i/>
          <w:sz w:val="28"/>
          <w:szCs w:val="28"/>
        </w:rPr>
        <w:t>биторской задолженности по платежам в бюджет, пеням и штрафам по ним и Порядок принятия решений о признании безнадежной к взысканию задо</w:t>
      </w:r>
      <w:r w:rsidRPr="00EF495E">
        <w:rPr>
          <w:i/>
          <w:sz w:val="28"/>
          <w:szCs w:val="28"/>
        </w:rPr>
        <w:t>л</w:t>
      </w:r>
      <w:r w:rsidRPr="00EF495E">
        <w:rPr>
          <w:i/>
          <w:sz w:val="28"/>
          <w:szCs w:val="28"/>
        </w:rPr>
        <w:t>женности по платежам в бюджет</w:t>
      </w:r>
      <w:r w:rsidRPr="00EF495E">
        <w:rPr>
          <w:sz w:val="28"/>
          <w:szCs w:val="28"/>
        </w:rPr>
        <w:t>).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Имеющаяся правовая база </w:t>
      </w:r>
      <w:r w:rsidRPr="00EF495E">
        <w:rPr>
          <w:b/>
          <w:i/>
          <w:sz w:val="28"/>
          <w:szCs w:val="28"/>
        </w:rPr>
        <w:t>требует корректировки</w:t>
      </w:r>
      <w:r w:rsidRPr="00EF495E">
        <w:rPr>
          <w:sz w:val="28"/>
          <w:szCs w:val="28"/>
        </w:rPr>
        <w:t xml:space="preserve"> с целью приведения ее в соответствие с дейс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вующим законодательством.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22. </w:t>
      </w:r>
      <w:r w:rsidRPr="00EF495E">
        <w:rPr>
          <w:iCs/>
          <w:sz w:val="28"/>
          <w:szCs w:val="28"/>
        </w:rPr>
        <w:t xml:space="preserve">На основании данных анализа по претензионной и исковой работе Администрации, можно сделать вывод о </w:t>
      </w:r>
      <w:r w:rsidRPr="00EF495E">
        <w:rPr>
          <w:i/>
          <w:iCs/>
          <w:sz w:val="28"/>
          <w:szCs w:val="28"/>
        </w:rPr>
        <w:t>низком показателе</w:t>
      </w:r>
      <w:r w:rsidRPr="00EF495E">
        <w:rPr>
          <w:iCs/>
          <w:sz w:val="28"/>
          <w:szCs w:val="28"/>
        </w:rPr>
        <w:t xml:space="preserve"> добровольной о</w:t>
      </w:r>
      <w:r w:rsidRPr="00EF495E">
        <w:rPr>
          <w:iCs/>
          <w:sz w:val="28"/>
          <w:szCs w:val="28"/>
        </w:rPr>
        <w:t>п</w:t>
      </w:r>
      <w:r w:rsidRPr="00EF495E">
        <w:rPr>
          <w:iCs/>
          <w:sz w:val="28"/>
          <w:szCs w:val="28"/>
        </w:rPr>
        <w:t>латы арендаторами просроченной дебиторской задолженности, а также  недо</w:t>
      </w:r>
      <w:r w:rsidRPr="00EF495E">
        <w:rPr>
          <w:iCs/>
          <w:sz w:val="28"/>
          <w:szCs w:val="28"/>
        </w:rPr>
        <w:t>с</w:t>
      </w:r>
      <w:r w:rsidRPr="00EF495E">
        <w:rPr>
          <w:iCs/>
          <w:sz w:val="28"/>
          <w:szCs w:val="28"/>
        </w:rPr>
        <w:t>таточно эффективном показателе погашения задолженности по выставленным Администр</w:t>
      </w:r>
      <w:r w:rsidRPr="00EF495E">
        <w:rPr>
          <w:iCs/>
          <w:sz w:val="28"/>
          <w:szCs w:val="28"/>
        </w:rPr>
        <w:t>а</w:t>
      </w:r>
      <w:r w:rsidRPr="00EF495E">
        <w:rPr>
          <w:iCs/>
          <w:sz w:val="28"/>
          <w:szCs w:val="28"/>
        </w:rPr>
        <w:t>цией претензиям.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b/>
          <w:bCs/>
          <w:i/>
          <w:iCs/>
          <w:sz w:val="28"/>
          <w:szCs w:val="28"/>
        </w:rPr>
      </w:pPr>
      <w:r w:rsidRPr="00EF495E">
        <w:rPr>
          <w:iCs/>
          <w:sz w:val="28"/>
          <w:szCs w:val="28"/>
        </w:rPr>
        <w:t xml:space="preserve">23. </w:t>
      </w:r>
      <w:proofErr w:type="gramStart"/>
      <w:r w:rsidRPr="00EF495E">
        <w:rPr>
          <w:sz w:val="28"/>
          <w:szCs w:val="28"/>
        </w:rPr>
        <w:t>Контрольным мероприятием установлено, что в нарушение подпун</w:t>
      </w:r>
      <w:r w:rsidRPr="00EF495E">
        <w:rPr>
          <w:sz w:val="28"/>
          <w:szCs w:val="28"/>
        </w:rPr>
        <w:t>к</w:t>
      </w:r>
      <w:r w:rsidRPr="00EF495E">
        <w:rPr>
          <w:sz w:val="28"/>
          <w:szCs w:val="28"/>
        </w:rPr>
        <w:t>та 4.3 пункта 4 Регламента реализации полномочий главного администратора д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ходов бюджета по взысканию дебиторской задолженности по платежам в бю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жет, пеням и штрафам по ним, утвержденным постановлением админис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рации муниципального образования Щербиновский район от 9 октября 2024 года № 686, меры по взысканию дебиторской задолженности</w:t>
      </w:r>
      <w:r w:rsidRPr="00EF495E">
        <w:rPr>
          <w:b/>
          <w:bCs/>
          <w:i/>
          <w:iCs/>
          <w:sz w:val="28"/>
          <w:szCs w:val="28"/>
        </w:rPr>
        <w:t xml:space="preserve"> на сумму 127 154,78 ру</w:t>
      </w:r>
      <w:r w:rsidRPr="00EF495E">
        <w:rPr>
          <w:b/>
          <w:bCs/>
          <w:i/>
          <w:iCs/>
          <w:sz w:val="28"/>
          <w:szCs w:val="28"/>
        </w:rPr>
        <w:t>б</w:t>
      </w:r>
      <w:r w:rsidRPr="00EF495E">
        <w:rPr>
          <w:b/>
          <w:bCs/>
          <w:i/>
          <w:iCs/>
          <w:sz w:val="28"/>
          <w:szCs w:val="28"/>
        </w:rPr>
        <w:t>лей</w:t>
      </w:r>
      <w:r w:rsidRPr="00EF495E">
        <w:rPr>
          <w:sz w:val="28"/>
          <w:szCs w:val="28"/>
        </w:rPr>
        <w:t>, возникшей по договору аренды земельного участка, несельскохозяйстве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ного</w:t>
      </w:r>
      <w:proofErr w:type="gramEnd"/>
      <w:r w:rsidRPr="00EF495E">
        <w:rPr>
          <w:sz w:val="28"/>
          <w:szCs w:val="28"/>
        </w:rPr>
        <w:t xml:space="preserve"> назначения, находящегося в государственной собственности № 3609000532 от  29 ноября 2010 года, заключенному с ООО «Щербиновское АТП» </w:t>
      </w:r>
      <w:r w:rsidRPr="00EF495E">
        <w:rPr>
          <w:b/>
          <w:bCs/>
          <w:i/>
          <w:iCs/>
          <w:sz w:val="28"/>
          <w:szCs w:val="28"/>
        </w:rPr>
        <w:t>приняты несвоевременно, с нарушением сроков исковой давн</w:t>
      </w:r>
      <w:r w:rsidRPr="00EF495E">
        <w:rPr>
          <w:b/>
          <w:bCs/>
          <w:i/>
          <w:iCs/>
          <w:sz w:val="28"/>
          <w:szCs w:val="28"/>
        </w:rPr>
        <w:t>о</w:t>
      </w:r>
      <w:r w:rsidRPr="00EF495E">
        <w:rPr>
          <w:b/>
          <w:bCs/>
          <w:i/>
          <w:iCs/>
          <w:sz w:val="28"/>
          <w:szCs w:val="28"/>
        </w:rPr>
        <w:t>сти.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Несвоевременное направление документов в судебные инстанции для п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 xml:space="preserve">лучения судебного приказа после истечения срока исковой давности повлекло </w:t>
      </w:r>
      <w:proofErr w:type="spellStart"/>
      <w:r w:rsidRPr="00EF495E">
        <w:rPr>
          <w:b/>
          <w:i/>
          <w:sz w:val="28"/>
          <w:szCs w:val="28"/>
        </w:rPr>
        <w:t>н</w:t>
      </w:r>
      <w:r w:rsidRPr="00EF495E">
        <w:rPr>
          <w:b/>
          <w:i/>
          <w:sz w:val="28"/>
          <w:szCs w:val="28"/>
        </w:rPr>
        <w:t>е</w:t>
      </w:r>
      <w:r w:rsidRPr="00EF495E">
        <w:rPr>
          <w:b/>
          <w:i/>
          <w:sz w:val="28"/>
          <w:szCs w:val="28"/>
        </w:rPr>
        <w:t>дополучение</w:t>
      </w:r>
      <w:proofErr w:type="spellEnd"/>
      <w:r w:rsidRPr="00EF495E">
        <w:rPr>
          <w:b/>
          <w:i/>
          <w:sz w:val="28"/>
          <w:szCs w:val="28"/>
        </w:rPr>
        <w:t xml:space="preserve"> доходов местного бюджета в размере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i/>
          <w:sz w:val="28"/>
          <w:szCs w:val="28"/>
        </w:rPr>
        <w:t>127 154,78 рублей</w:t>
      </w:r>
      <w:r w:rsidRPr="00EF495E">
        <w:rPr>
          <w:sz w:val="28"/>
          <w:szCs w:val="28"/>
        </w:rPr>
        <w:t>.</w:t>
      </w:r>
    </w:p>
    <w:p w:rsidR="004A7FBF" w:rsidRPr="00EF495E" w:rsidRDefault="004A7FBF" w:rsidP="004A7FBF">
      <w:pPr>
        <w:ind w:firstLine="72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>Реализация не в полном объеме прав взыскателя задолженности по пл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 xml:space="preserve">тежам в бюджет, пеней и штрафов свидетельствует </w:t>
      </w:r>
      <w:r w:rsidRPr="00EF495E">
        <w:rPr>
          <w:b/>
          <w:i/>
          <w:sz w:val="28"/>
          <w:szCs w:val="28"/>
        </w:rPr>
        <w:t>о ненадлежащем осущ</w:t>
      </w:r>
      <w:r w:rsidRPr="00EF495E">
        <w:rPr>
          <w:b/>
          <w:i/>
          <w:sz w:val="28"/>
          <w:szCs w:val="28"/>
        </w:rPr>
        <w:t>е</w:t>
      </w:r>
      <w:r w:rsidRPr="00EF495E">
        <w:rPr>
          <w:b/>
          <w:i/>
          <w:sz w:val="28"/>
          <w:szCs w:val="28"/>
        </w:rPr>
        <w:t>ствлении полномочий администратора доходов бюджета, предусмотренных абзацем третьим  пун</w:t>
      </w:r>
      <w:r w:rsidRPr="00EF495E">
        <w:rPr>
          <w:b/>
          <w:i/>
          <w:sz w:val="28"/>
          <w:szCs w:val="28"/>
        </w:rPr>
        <w:t>к</w:t>
      </w:r>
      <w:r w:rsidRPr="00EF495E">
        <w:rPr>
          <w:b/>
          <w:i/>
          <w:sz w:val="28"/>
          <w:szCs w:val="28"/>
        </w:rPr>
        <w:t>та 2 статьи 160.1 БК РФ.</w:t>
      </w:r>
    </w:p>
    <w:p w:rsidR="004A7FBF" w:rsidRPr="00EF495E" w:rsidRDefault="004A7FBF" w:rsidP="004A7FBF">
      <w:pPr>
        <w:ind w:firstLine="700"/>
        <w:jc w:val="both"/>
        <w:rPr>
          <w:b/>
          <w:bCs/>
          <w:i/>
          <w:sz w:val="28"/>
          <w:szCs w:val="28"/>
        </w:rPr>
      </w:pPr>
      <w:r w:rsidRPr="00EF495E">
        <w:rPr>
          <w:b/>
          <w:i/>
          <w:sz w:val="28"/>
          <w:szCs w:val="28"/>
        </w:rPr>
        <w:t>Неосуществление (ненадлежащее осуществление)  бюджетных полномочий главного админис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>ратора (администратора) доходов бюджета (за исключением н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рушений, указанных в иных пунктах классификатора) -</w:t>
      </w:r>
      <w:r w:rsidRPr="00EF495E">
        <w:rPr>
          <w:b/>
          <w:bCs/>
          <w:i/>
          <w:sz w:val="28"/>
          <w:szCs w:val="28"/>
        </w:rPr>
        <w:t xml:space="preserve"> 1 случай (пункт </w:t>
      </w:r>
      <w:r w:rsidRPr="00EF495E">
        <w:rPr>
          <w:b/>
          <w:i/>
          <w:sz w:val="28"/>
          <w:szCs w:val="28"/>
        </w:rPr>
        <w:t>1.2.98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bCs/>
          <w:i/>
          <w:sz w:val="28"/>
          <w:szCs w:val="28"/>
        </w:rPr>
        <w:t>Кла</w:t>
      </w:r>
      <w:r w:rsidRPr="00EF495E">
        <w:rPr>
          <w:b/>
          <w:bCs/>
          <w:i/>
          <w:sz w:val="28"/>
          <w:szCs w:val="28"/>
        </w:rPr>
        <w:t>с</w:t>
      </w:r>
      <w:r w:rsidRPr="00EF495E">
        <w:rPr>
          <w:b/>
          <w:bCs/>
          <w:i/>
          <w:sz w:val="28"/>
          <w:szCs w:val="28"/>
        </w:rPr>
        <w:t>сификатора).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24. В 2024 году, согласно информации, предоставленной объектами пр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>верки, списание</w:t>
      </w:r>
      <w:r w:rsidRPr="00EF495E">
        <w:rPr>
          <w:b/>
          <w:i/>
          <w:sz w:val="28"/>
          <w:szCs w:val="28"/>
        </w:rPr>
        <w:t xml:space="preserve"> </w:t>
      </w:r>
      <w:r w:rsidRPr="00EF495E">
        <w:rPr>
          <w:sz w:val="28"/>
          <w:szCs w:val="28"/>
        </w:rPr>
        <w:t xml:space="preserve">безнадежной к взысканию задолженности не проводилось. 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В 2025 году списание</w:t>
      </w:r>
      <w:r w:rsidRPr="00EF495E">
        <w:rPr>
          <w:b/>
          <w:i/>
          <w:sz w:val="28"/>
          <w:szCs w:val="28"/>
        </w:rPr>
        <w:t xml:space="preserve"> </w:t>
      </w:r>
      <w:r w:rsidRPr="00EF495E">
        <w:rPr>
          <w:sz w:val="28"/>
          <w:szCs w:val="28"/>
        </w:rPr>
        <w:t>безнадежной к взысканию задолженности, согласно предоставленной информации, проведено в Администрации. В 2025 году б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>лансовая комиссия 5 раз принимала решение о признании безнадежной  к вз</w:t>
      </w:r>
      <w:r w:rsidRPr="00EF495E">
        <w:rPr>
          <w:sz w:val="28"/>
          <w:szCs w:val="28"/>
        </w:rPr>
        <w:t>ы</w:t>
      </w:r>
      <w:r w:rsidRPr="00EF495E">
        <w:rPr>
          <w:sz w:val="28"/>
          <w:szCs w:val="28"/>
        </w:rPr>
        <w:t>сканию и списании с балансового учета задолженности по платежам в бю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жет.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 xml:space="preserve">В рамках проведения контрольного мероприятия, выявлены нарушения при списании с балансового учета задолженности, а именно: </w:t>
      </w:r>
      <w:r w:rsidRPr="00EF495E">
        <w:rPr>
          <w:b/>
          <w:i/>
          <w:sz w:val="28"/>
          <w:szCs w:val="28"/>
        </w:rPr>
        <w:t xml:space="preserve">Администрацией признана безнадежной к взысканию задолженность </w:t>
      </w:r>
      <w:r w:rsidRPr="00EF495E">
        <w:rPr>
          <w:b/>
          <w:i/>
          <w:sz w:val="28"/>
          <w:szCs w:val="28"/>
        </w:rPr>
        <w:lastRenderedPageBreak/>
        <w:t>ООО «Меридиан» в сумме 4 153 333,69 рублей в отсутствие правовых оснований, предусмо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>ренных подпунктом 3 пункта 1 статьи 47.2. БК РФ.</w:t>
      </w:r>
    </w:p>
    <w:p w:rsidR="004A7FBF" w:rsidRPr="00EF495E" w:rsidRDefault="004A7FBF" w:rsidP="004A7FBF">
      <w:pPr>
        <w:ind w:firstLine="72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 xml:space="preserve">25. </w:t>
      </w:r>
      <w:proofErr w:type="gramStart"/>
      <w:r w:rsidRPr="00EF495E">
        <w:rPr>
          <w:sz w:val="28"/>
          <w:szCs w:val="28"/>
        </w:rPr>
        <w:t>В нарушение пункта 4 Порядка № 556, отделом по распоряжению м</w:t>
      </w:r>
      <w:r w:rsidRPr="00EF495E">
        <w:rPr>
          <w:sz w:val="28"/>
          <w:szCs w:val="28"/>
        </w:rPr>
        <w:t>у</w:t>
      </w:r>
      <w:r w:rsidRPr="00EF495E">
        <w:rPr>
          <w:sz w:val="28"/>
          <w:szCs w:val="28"/>
        </w:rPr>
        <w:t>ниципальным имуществом при наличии у дебиторской задолженности призн</w:t>
      </w:r>
      <w:r w:rsidRPr="00EF495E">
        <w:rPr>
          <w:sz w:val="28"/>
          <w:szCs w:val="28"/>
        </w:rPr>
        <w:t>а</w:t>
      </w:r>
      <w:r w:rsidRPr="00EF495E">
        <w:rPr>
          <w:sz w:val="28"/>
          <w:szCs w:val="28"/>
        </w:rPr>
        <w:t xml:space="preserve">ков безнадежной к взысканию не предпринимались </w:t>
      </w:r>
      <w:r w:rsidRPr="00EF495E">
        <w:rPr>
          <w:b/>
          <w:i/>
          <w:sz w:val="28"/>
          <w:szCs w:val="28"/>
        </w:rPr>
        <w:t>своевременные и дост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точные</w:t>
      </w:r>
      <w:r w:rsidRPr="00EF495E">
        <w:rPr>
          <w:sz w:val="28"/>
          <w:szCs w:val="28"/>
        </w:rPr>
        <w:t xml:space="preserve"> меры по подготовке и направлению документов членам балансовой комиссии для ра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>смотрения и принятия решения о признании безнадежной к взысканию задолженности по платежам в бюджет м</w:t>
      </w:r>
      <w:r w:rsidRPr="00EF495E">
        <w:rPr>
          <w:sz w:val="28"/>
          <w:szCs w:val="28"/>
        </w:rPr>
        <w:t>у</w:t>
      </w:r>
      <w:r w:rsidRPr="00EF495E">
        <w:rPr>
          <w:sz w:val="28"/>
          <w:szCs w:val="28"/>
        </w:rPr>
        <w:t>ниципального образования Щербиновский район.</w:t>
      </w:r>
      <w:proofErr w:type="gramEnd"/>
    </w:p>
    <w:p w:rsidR="004A7FBF" w:rsidRPr="00EF495E" w:rsidRDefault="004A7FBF" w:rsidP="004A7FBF">
      <w:pPr>
        <w:ind w:firstLine="72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 xml:space="preserve">Случаи, указанные в подпунктах 1 и 2 пункта 3.3.5.2 настоящего Акта </w:t>
      </w:r>
      <w:r w:rsidRPr="00EF495E">
        <w:rPr>
          <w:b/>
          <w:i/>
          <w:sz w:val="28"/>
          <w:szCs w:val="28"/>
        </w:rPr>
        <w:t>свидетельствуют о ненадлежащем исполнении полномочий администр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тора доходов бюджета, предусмотренных абзацем восьмым пункта 2 ст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тьи 160.1 БК РФ.</w:t>
      </w:r>
    </w:p>
    <w:p w:rsidR="004A7FBF" w:rsidRPr="00EF495E" w:rsidRDefault="004A7FBF" w:rsidP="004A7FBF">
      <w:pPr>
        <w:ind w:firstLine="700"/>
        <w:jc w:val="both"/>
        <w:rPr>
          <w:b/>
          <w:bCs/>
          <w:i/>
          <w:sz w:val="28"/>
          <w:szCs w:val="28"/>
        </w:rPr>
      </w:pPr>
      <w:r w:rsidRPr="00EF495E">
        <w:rPr>
          <w:b/>
          <w:i/>
          <w:sz w:val="28"/>
          <w:szCs w:val="28"/>
        </w:rPr>
        <w:t>Неосуществление (ненадлежащее осуществление)  бюджетных полномочий главного админис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>ратора (администратора) доходов бюджета (за исключением н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рушений, указанных в иных пунктах классификатора) -</w:t>
      </w:r>
      <w:r w:rsidRPr="00EF495E">
        <w:rPr>
          <w:b/>
          <w:bCs/>
          <w:i/>
          <w:sz w:val="28"/>
          <w:szCs w:val="28"/>
        </w:rPr>
        <w:t xml:space="preserve"> 2 случая на сумму 4 163 558,20 рублей (пункт </w:t>
      </w:r>
      <w:r w:rsidRPr="00EF495E">
        <w:rPr>
          <w:b/>
          <w:i/>
          <w:sz w:val="28"/>
          <w:szCs w:val="28"/>
        </w:rPr>
        <w:t>1.2.98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bCs/>
          <w:i/>
          <w:sz w:val="28"/>
          <w:szCs w:val="28"/>
        </w:rPr>
        <w:t>Кла</w:t>
      </w:r>
      <w:r w:rsidRPr="00EF495E">
        <w:rPr>
          <w:b/>
          <w:bCs/>
          <w:i/>
          <w:sz w:val="28"/>
          <w:szCs w:val="28"/>
        </w:rPr>
        <w:t>с</w:t>
      </w:r>
      <w:r w:rsidRPr="00EF495E">
        <w:rPr>
          <w:b/>
          <w:bCs/>
          <w:i/>
          <w:sz w:val="28"/>
          <w:szCs w:val="28"/>
        </w:rPr>
        <w:t>сификатора).</w:t>
      </w:r>
    </w:p>
    <w:p w:rsidR="004A7FBF" w:rsidRPr="00EF495E" w:rsidRDefault="004A7FBF" w:rsidP="004A7FBF">
      <w:pPr>
        <w:suppressAutoHyphens/>
        <w:spacing w:line="228" w:lineRule="auto"/>
        <w:ind w:firstLine="709"/>
        <w:jc w:val="both"/>
        <w:rPr>
          <w:color w:val="000000"/>
          <w:sz w:val="28"/>
          <w:szCs w:val="28"/>
        </w:rPr>
      </w:pPr>
      <w:r w:rsidRPr="00EF495E">
        <w:rPr>
          <w:sz w:val="28"/>
          <w:szCs w:val="28"/>
        </w:rPr>
        <w:t xml:space="preserve">26. </w:t>
      </w:r>
      <w:proofErr w:type="gramStart"/>
      <w:r w:rsidRPr="00EF495E">
        <w:rPr>
          <w:sz w:val="28"/>
          <w:szCs w:val="28"/>
        </w:rPr>
        <w:t xml:space="preserve">В нарушение части 1 статьи 9, части 1 статьи 13 Федерального закона № 402-ФЗ, пункта 3 Инструкции № 157н, действующей в проверяемом периоде, пунктов 18, 36 Приказа № 256н на счету бюджетного учета 205.00 </w:t>
      </w:r>
      <w:r w:rsidRPr="00EF495E">
        <w:rPr>
          <w:bCs/>
          <w:iCs/>
          <w:sz w:val="28"/>
          <w:szCs w:val="28"/>
        </w:rPr>
        <w:t xml:space="preserve">«Расчеты по доходам» </w:t>
      </w:r>
      <w:r w:rsidRPr="00EF495E">
        <w:rPr>
          <w:sz w:val="28"/>
          <w:szCs w:val="28"/>
        </w:rPr>
        <w:t xml:space="preserve">допущено отражение недостоверных сведений по причине завышения объема дебиторской задолженности на сумму </w:t>
      </w:r>
      <w:r w:rsidRPr="00EF495E">
        <w:rPr>
          <w:b/>
          <w:i/>
          <w:sz w:val="28"/>
          <w:szCs w:val="28"/>
        </w:rPr>
        <w:t>10 224,51 рублей</w:t>
      </w:r>
      <w:r w:rsidRPr="00EF495E">
        <w:rPr>
          <w:sz w:val="28"/>
          <w:szCs w:val="28"/>
        </w:rPr>
        <w:t xml:space="preserve">, что привело к искажению информации об активах и </w:t>
      </w:r>
      <w:r w:rsidRPr="00EF495E">
        <w:rPr>
          <w:color w:val="000000"/>
          <w:sz w:val="28"/>
          <w:szCs w:val="28"/>
        </w:rPr>
        <w:t>финансовом результате в</w:t>
      </w:r>
      <w:proofErr w:type="gramEnd"/>
      <w:r w:rsidRPr="00EF495E">
        <w:rPr>
          <w:color w:val="000000"/>
          <w:sz w:val="28"/>
          <w:szCs w:val="28"/>
        </w:rPr>
        <w:t xml:space="preserve"> </w:t>
      </w:r>
      <w:proofErr w:type="gramStart"/>
      <w:r w:rsidRPr="00EF495E">
        <w:rPr>
          <w:color w:val="000000"/>
          <w:sz w:val="28"/>
          <w:szCs w:val="28"/>
        </w:rPr>
        <w:t>Балансе</w:t>
      </w:r>
      <w:proofErr w:type="gramEnd"/>
      <w:r w:rsidRPr="00EF495E">
        <w:rPr>
          <w:color w:val="000000"/>
          <w:sz w:val="28"/>
          <w:szCs w:val="28"/>
        </w:rPr>
        <w:t xml:space="preserve"> главного администратора по состоянию на 1 января 2025 года  – искажены показатели в графах 6 и 8 по коду строк:</w:t>
      </w:r>
    </w:p>
    <w:p w:rsidR="004A7FBF" w:rsidRPr="00EF495E" w:rsidRDefault="004A7FBF" w:rsidP="004A7FBF">
      <w:pPr>
        <w:widowControl w:val="0"/>
        <w:suppressAutoHyphens/>
        <w:spacing w:before="60" w:line="216" w:lineRule="auto"/>
        <w:ind w:firstLine="709"/>
        <w:jc w:val="both"/>
        <w:rPr>
          <w:color w:val="000000"/>
          <w:sz w:val="28"/>
          <w:szCs w:val="28"/>
        </w:rPr>
      </w:pPr>
      <w:r w:rsidRPr="00EF495E">
        <w:rPr>
          <w:color w:val="000000"/>
          <w:sz w:val="28"/>
          <w:szCs w:val="28"/>
        </w:rPr>
        <w:t xml:space="preserve">340 «Итого по разделу </w:t>
      </w:r>
      <w:r w:rsidRPr="00EF495E">
        <w:rPr>
          <w:color w:val="000000"/>
          <w:sz w:val="28"/>
          <w:szCs w:val="28"/>
          <w:lang w:val="en-US"/>
        </w:rPr>
        <w:t>II</w:t>
      </w:r>
      <w:r w:rsidRPr="00EF495E">
        <w:rPr>
          <w:color w:val="000000"/>
          <w:sz w:val="28"/>
          <w:szCs w:val="28"/>
        </w:rPr>
        <w:t xml:space="preserve"> (стр. 200 + стр. 240 + стр. 250 + стр. 260 + стр. 270 + стр. 280 + стр. 290)» – на  </w:t>
      </w:r>
      <w:r w:rsidRPr="00EF495E">
        <w:rPr>
          <w:sz w:val="28"/>
          <w:szCs w:val="28"/>
        </w:rPr>
        <w:t xml:space="preserve">10 224,51 </w:t>
      </w:r>
      <w:r w:rsidRPr="00EF495E">
        <w:rPr>
          <w:color w:val="000000"/>
          <w:sz w:val="28"/>
          <w:szCs w:val="28"/>
        </w:rPr>
        <w:t>рублей (0,00 процента).</w:t>
      </w:r>
    </w:p>
    <w:p w:rsidR="004A7FBF" w:rsidRPr="00EF495E" w:rsidRDefault="004A7FBF" w:rsidP="004A7FBF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F495E">
        <w:rPr>
          <w:color w:val="000000"/>
          <w:sz w:val="28"/>
          <w:szCs w:val="28"/>
        </w:rPr>
        <w:t xml:space="preserve">570 «Финансовый результат экономического субъекта» – </w:t>
      </w:r>
      <w:r w:rsidRPr="00EF495E">
        <w:rPr>
          <w:color w:val="000000"/>
          <w:sz w:val="28"/>
          <w:szCs w:val="28"/>
        </w:rPr>
        <w:br/>
        <w:t xml:space="preserve">на </w:t>
      </w:r>
      <w:r w:rsidRPr="00EF495E">
        <w:rPr>
          <w:sz w:val="28"/>
          <w:szCs w:val="28"/>
        </w:rPr>
        <w:t>10 224,51</w:t>
      </w:r>
      <w:r w:rsidRPr="00EF495E">
        <w:rPr>
          <w:color w:val="000000"/>
          <w:sz w:val="28"/>
          <w:szCs w:val="28"/>
        </w:rPr>
        <w:t xml:space="preserve"> рублей  (0,00 процента) </w:t>
      </w:r>
      <w:r w:rsidRPr="00EF495E">
        <w:rPr>
          <w:b/>
          <w:i/>
          <w:color w:val="000000"/>
          <w:sz w:val="28"/>
          <w:szCs w:val="28"/>
        </w:rPr>
        <w:t>(1 случай - пункт 2.2 Классификатора)</w:t>
      </w:r>
      <w:r w:rsidRPr="00EF495E">
        <w:rPr>
          <w:color w:val="000000"/>
          <w:sz w:val="28"/>
          <w:szCs w:val="28"/>
        </w:rPr>
        <w:t>.</w:t>
      </w:r>
    </w:p>
    <w:p w:rsidR="004A7FBF" w:rsidRPr="00EF495E" w:rsidRDefault="004A7FBF" w:rsidP="004A7F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EF495E">
        <w:rPr>
          <w:sz w:val="28"/>
          <w:szCs w:val="28"/>
        </w:rPr>
        <w:t>В связи с тем, что искажение показателей бюджетной отчетности главного администратора, выраже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ных в денежном выражении, привело к искажению информации об а</w:t>
      </w:r>
      <w:r w:rsidRPr="00EF495E">
        <w:rPr>
          <w:sz w:val="28"/>
          <w:szCs w:val="28"/>
        </w:rPr>
        <w:t>к</w:t>
      </w:r>
      <w:r w:rsidRPr="00EF495E">
        <w:rPr>
          <w:sz w:val="28"/>
          <w:szCs w:val="28"/>
        </w:rPr>
        <w:t xml:space="preserve">тивах и о финансовом результате объекта контроля, </w:t>
      </w:r>
      <w:r w:rsidRPr="00EF495E">
        <w:rPr>
          <w:b/>
          <w:sz w:val="28"/>
          <w:szCs w:val="28"/>
        </w:rPr>
        <w:t>не более чем на 1 процент и на сумму, не превышающую сто тысяч рублей</w:t>
      </w:r>
      <w:r w:rsidRPr="00EF495E">
        <w:rPr>
          <w:sz w:val="28"/>
          <w:szCs w:val="28"/>
        </w:rPr>
        <w:t>, в дейс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 xml:space="preserve">виях должностных лиц </w:t>
      </w:r>
      <w:r w:rsidRPr="00EF495E">
        <w:rPr>
          <w:b/>
          <w:sz w:val="28"/>
          <w:szCs w:val="28"/>
        </w:rPr>
        <w:t>отсутствуют</w:t>
      </w:r>
      <w:r w:rsidRPr="00EF495E">
        <w:rPr>
          <w:sz w:val="28"/>
          <w:szCs w:val="28"/>
        </w:rPr>
        <w:t xml:space="preserve"> признаки составов административных правонарушений, предусмотренных статьей 15.15.6 КоАП РФ.</w:t>
      </w:r>
      <w:proofErr w:type="gramEnd"/>
    </w:p>
    <w:p w:rsidR="004A7FBF" w:rsidRPr="005A2C0F" w:rsidRDefault="004A7FBF" w:rsidP="004A7F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27</w:t>
      </w:r>
      <w:r w:rsidRPr="005A2C0F">
        <w:rPr>
          <w:sz w:val="28"/>
          <w:szCs w:val="28"/>
        </w:rPr>
        <w:t xml:space="preserve">. </w:t>
      </w:r>
      <w:proofErr w:type="gramStart"/>
      <w:r w:rsidRPr="005A2C0F">
        <w:rPr>
          <w:sz w:val="28"/>
          <w:szCs w:val="28"/>
        </w:rPr>
        <w:t>В нарушение пункта 301 Инструкции № 157н, действовавшей в пр</w:t>
      </w:r>
      <w:r w:rsidRPr="005A2C0F">
        <w:rPr>
          <w:sz w:val="28"/>
          <w:szCs w:val="28"/>
        </w:rPr>
        <w:t>о</w:t>
      </w:r>
      <w:r w:rsidRPr="005A2C0F">
        <w:rPr>
          <w:sz w:val="28"/>
          <w:szCs w:val="28"/>
        </w:rPr>
        <w:t xml:space="preserve">веряемом периоде, пункта 78 Приказа № 162н, действовавшего в проверяемом периоде,  пункта 24 Приказа № 258н </w:t>
      </w:r>
      <w:r w:rsidRPr="005A2C0F">
        <w:rPr>
          <w:b/>
          <w:i/>
          <w:sz w:val="28"/>
          <w:szCs w:val="28"/>
        </w:rPr>
        <w:t>не отражены</w:t>
      </w:r>
      <w:r w:rsidRPr="005A2C0F">
        <w:rPr>
          <w:sz w:val="28"/>
          <w:szCs w:val="28"/>
        </w:rPr>
        <w:t xml:space="preserve"> доходы в виде арендной платы по действующим договорам аренды </w:t>
      </w:r>
      <w:proofErr w:type="spellStart"/>
      <w:r w:rsidRPr="005A2C0F">
        <w:rPr>
          <w:sz w:val="28"/>
          <w:szCs w:val="28"/>
        </w:rPr>
        <w:t>неразграниченных</w:t>
      </w:r>
      <w:proofErr w:type="spellEnd"/>
      <w:r w:rsidRPr="005A2C0F">
        <w:rPr>
          <w:sz w:val="28"/>
          <w:szCs w:val="28"/>
        </w:rPr>
        <w:t xml:space="preserve"> земельных учас</w:t>
      </w:r>
      <w:r w:rsidRPr="005A2C0F">
        <w:rPr>
          <w:sz w:val="28"/>
          <w:szCs w:val="28"/>
        </w:rPr>
        <w:t>т</w:t>
      </w:r>
      <w:r w:rsidRPr="005A2C0F">
        <w:rPr>
          <w:sz w:val="28"/>
          <w:szCs w:val="28"/>
        </w:rPr>
        <w:t xml:space="preserve">ков  в форме 0503169, а также Главной книге </w:t>
      </w:r>
      <w:r w:rsidRPr="005A2C0F">
        <w:rPr>
          <w:color w:val="000000"/>
          <w:sz w:val="28"/>
          <w:szCs w:val="28"/>
        </w:rPr>
        <w:t xml:space="preserve">(форме 0504072)  за 2024 год </w:t>
      </w:r>
      <w:r w:rsidRPr="005A2C0F">
        <w:rPr>
          <w:sz w:val="28"/>
          <w:szCs w:val="28"/>
        </w:rPr>
        <w:t>по счету  040140123 «Доходы будущих периодов от платежей при пользовании природными ресурсами</w:t>
      </w:r>
      <w:proofErr w:type="gramEnd"/>
      <w:r w:rsidRPr="005A2C0F">
        <w:rPr>
          <w:sz w:val="28"/>
          <w:szCs w:val="28"/>
        </w:rPr>
        <w:t xml:space="preserve">», что </w:t>
      </w:r>
      <w:r w:rsidRPr="005A2C0F">
        <w:rPr>
          <w:sz w:val="28"/>
          <w:szCs w:val="28"/>
        </w:rPr>
        <w:lastRenderedPageBreak/>
        <w:t xml:space="preserve">привело к </w:t>
      </w:r>
      <w:r w:rsidRPr="005A2C0F">
        <w:rPr>
          <w:b/>
          <w:sz w:val="28"/>
          <w:szCs w:val="28"/>
        </w:rPr>
        <w:t>искаж</w:t>
      </w:r>
      <w:r w:rsidRPr="005A2C0F">
        <w:rPr>
          <w:b/>
          <w:sz w:val="28"/>
          <w:szCs w:val="28"/>
        </w:rPr>
        <w:t>е</w:t>
      </w:r>
      <w:r w:rsidRPr="005A2C0F">
        <w:rPr>
          <w:b/>
          <w:sz w:val="28"/>
          <w:szCs w:val="28"/>
        </w:rPr>
        <w:t xml:space="preserve">нию </w:t>
      </w:r>
      <w:r w:rsidRPr="005A2C0F">
        <w:rPr>
          <w:sz w:val="28"/>
          <w:szCs w:val="28"/>
        </w:rPr>
        <w:t>(занижению)</w:t>
      </w:r>
      <w:r w:rsidRPr="005A2C0F">
        <w:rPr>
          <w:i/>
          <w:sz w:val="28"/>
          <w:szCs w:val="28"/>
        </w:rPr>
        <w:t xml:space="preserve"> </w:t>
      </w:r>
      <w:r w:rsidRPr="005A2C0F">
        <w:rPr>
          <w:sz w:val="28"/>
          <w:szCs w:val="28"/>
        </w:rPr>
        <w:t>информации об ожидаемых к поступлению доходах будущих пери</w:t>
      </w:r>
      <w:r w:rsidRPr="005A2C0F">
        <w:rPr>
          <w:sz w:val="28"/>
          <w:szCs w:val="28"/>
        </w:rPr>
        <w:t>о</w:t>
      </w:r>
      <w:r w:rsidRPr="005A2C0F">
        <w:rPr>
          <w:sz w:val="28"/>
          <w:szCs w:val="28"/>
        </w:rPr>
        <w:t>дов.</w:t>
      </w:r>
    </w:p>
    <w:p w:rsidR="004A7FBF" w:rsidRPr="005A2C0F" w:rsidRDefault="004A7FBF" w:rsidP="004A7FBF">
      <w:pPr>
        <w:suppressAutoHyphens/>
        <w:spacing w:line="228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5A2C0F">
        <w:rPr>
          <w:color w:val="000000"/>
          <w:sz w:val="28"/>
          <w:szCs w:val="28"/>
        </w:rPr>
        <w:t>Вышеуказанные нарушения требований единой методологии бюджетного учета и бюджетной отчетности повлекли за собой искажение показателей, выраженных в денежном измерении, которое привело, в свою очередь, к искажению информации об обязательствах и финансовом результате в Балансе главного администратора по состоянию на 1 января 2025 года  – искажены показатели в графах 6 и 8 по коду строк:</w:t>
      </w:r>
      <w:proofErr w:type="gramEnd"/>
    </w:p>
    <w:p w:rsidR="004A7FBF" w:rsidRPr="005A2C0F" w:rsidRDefault="004A7FBF" w:rsidP="004A7FBF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5A2C0F">
        <w:rPr>
          <w:color w:val="000000"/>
          <w:sz w:val="28"/>
          <w:szCs w:val="28"/>
        </w:rPr>
        <w:t xml:space="preserve">550 «Итого по разделу </w:t>
      </w:r>
      <w:r w:rsidRPr="005A2C0F">
        <w:rPr>
          <w:color w:val="000000"/>
          <w:sz w:val="28"/>
          <w:szCs w:val="28"/>
          <w:lang w:val="en-US"/>
        </w:rPr>
        <w:t>III</w:t>
      </w:r>
      <w:r w:rsidRPr="005A2C0F">
        <w:rPr>
          <w:color w:val="000000"/>
          <w:sz w:val="28"/>
          <w:szCs w:val="28"/>
        </w:rPr>
        <w:t xml:space="preserve"> (стр. 400 + стр. 410 + стр. 420 + стр. 430 + стр. 470 + стр. 510 + стр. 520)» –  </w:t>
      </w:r>
      <w:r w:rsidRPr="005A2C0F">
        <w:rPr>
          <w:sz w:val="28"/>
          <w:szCs w:val="28"/>
        </w:rPr>
        <w:t xml:space="preserve">10 263 647,75 </w:t>
      </w:r>
      <w:r w:rsidRPr="005A2C0F">
        <w:rPr>
          <w:color w:val="000000"/>
          <w:sz w:val="28"/>
          <w:szCs w:val="28"/>
        </w:rPr>
        <w:t>рублей (5,8 процента);</w:t>
      </w:r>
    </w:p>
    <w:p w:rsidR="004A7FBF" w:rsidRPr="005A2C0F" w:rsidRDefault="004A7FBF" w:rsidP="004A7FBF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5A2C0F">
        <w:rPr>
          <w:color w:val="000000"/>
          <w:sz w:val="28"/>
          <w:szCs w:val="28"/>
        </w:rPr>
        <w:t xml:space="preserve">570 «Финансовый результат экономического субъекта» – на    </w:t>
      </w:r>
      <w:r w:rsidRPr="005A2C0F">
        <w:rPr>
          <w:sz w:val="28"/>
          <w:szCs w:val="28"/>
        </w:rPr>
        <w:t xml:space="preserve">10 263 647,75 </w:t>
      </w:r>
      <w:r w:rsidRPr="005A2C0F">
        <w:rPr>
          <w:color w:val="000000"/>
          <w:sz w:val="28"/>
          <w:szCs w:val="28"/>
        </w:rPr>
        <w:t>рублей  (2,3 процента)</w:t>
      </w:r>
      <w:r w:rsidRPr="005A2C0F">
        <w:rPr>
          <w:b/>
          <w:i/>
          <w:color w:val="000000"/>
          <w:sz w:val="28"/>
          <w:szCs w:val="28"/>
        </w:rPr>
        <w:t xml:space="preserve"> (10 случаев, на сумму </w:t>
      </w:r>
      <w:r w:rsidRPr="005A2C0F">
        <w:rPr>
          <w:b/>
          <w:i/>
          <w:sz w:val="28"/>
          <w:szCs w:val="28"/>
        </w:rPr>
        <w:t xml:space="preserve">10 263 647,75 </w:t>
      </w:r>
      <w:r w:rsidRPr="005A2C0F">
        <w:rPr>
          <w:b/>
          <w:i/>
          <w:color w:val="000000"/>
          <w:sz w:val="28"/>
          <w:szCs w:val="28"/>
        </w:rPr>
        <w:t>рублей  - пункт 2.2 Классификат</w:t>
      </w:r>
      <w:r w:rsidRPr="005A2C0F">
        <w:rPr>
          <w:b/>
          <w:i/>
          <w:color w:val="000000"/>
          <w:sz w:val="28"/>
          <w:szCs w:val="28"/>
        </w:rPr>
        <w:t>о</w:t>
      </w:r>
      <w:r w:rsidRPr="005A2C0F">
        <w:rPr>
          <w:b/>
          <w:i/>
          <w:color w:val="000000"/>
          <w:sz w:val="28"/>
          <w:szCs w:val="28"/>
        </w:rPr>
        <w:t>ра)</w:t>
      </w:r>
      <w:r w:rsidRPr="005A2C0F">
        <w:rPr>
          <w:color w:val="000000"/>
          <w:sz w:val="28"/>
          <w:szCs w:val="28"/>
        </w:rPr>
        <w:t>.</w:t>
      </w:r>
    </w:p>
    <w:p w:rsidR="004A7FBF" w:rsidRPr="005A2C0F" w:rsidRDefault="004A7FBF" w:rsidP="004A7FBF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5A2C0F">
        <w:rPr>
          <w:b/>
          <w:i/>
          <w:sz w:val="28"/>
          <w:szCs w:val="28"/>
        </w:rPr>
        <w:t>Нарушение устранено в ходе контрольного мероприятия.</w:t>
      </w:r>
    </w:p>
    <w:p w:rsidR="004A7FBF" w:rsidRPr="00EF495E" w:rsidRDefault="004A7FBF" w:rsidP="004A7FBF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28. В нарушение пунктов 10, 16 и 17 Приказа № 34н, пункта 71 Инстру</w:t>
      </w:r>
      <w:r w:rsidRPr="00EF495E">
        <w:rPr>
          <w:sz w:val="28"/>
          <w:szCs w:val="28"/>
        </w:rPr>
        <w:t>к</w:t>
      </w:r>
      <w:r w:rsidRPr="00EF495E">
        <w:rPr>
          <w:sz w:val="28"/>
          <w:szCs w:val="28"/>
        </w:rPr>
        <w:t xml:space="preserve">ции № 157н, пункта 16 Инструкции № 162н по счету 0 103 13 000 </w:t>
      </w:r>
      <w:r w:rsidRPr="00EF495E">
        <w:rPr>
          <w:b/>
          <w:sz w:val="28"/>
          <w:szCs w:val="28"/>
        </w:rPr>
        <w:t>не отр</w:t>
      </w:r>
      <w:r w:rsidRPr="00EF495E">
        <w:rPr>
          <w:b/>
          <w:sz w:val="28"/>
          <w:szCs w:val="28"/>
        </w:rPr>
        <w:t>а</w:t>
      </w:r>
      <w:r w:rsidRPr="00EF495E">
        <w:rPr>
          <w:b/>
          <w:sz w:val="28"/>
          <w:szCs w:val="28"/>
        </w:rPr>
        <w:t>жены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sz w:val="28"/>
          <w:szCs w:val="28"/>
        </w:rPr>
        <w:t>предоставленные в аренду</w:t>
      </w:r>
      <w:r w:rsidRPr="00EF495E">
        <w:rPr>
          <w:sz w:val="28"/>
          <w:szCs w:val="28"/>
        </w:rPr>
        <w:t xml:space="preserve"> (вовлеченные в хозяйственный оборот) </w:t>
      </w:r>
      <w:r w:rsidRPr="00EF495E">
        <w:rPr>
          <w:b/>
          <w:sz w:val="28"/>
          <w:szCs w:val="28"/>
        </w:rPr>
        <w:t>з</w:t>
      </w:r>
      <w:r w:rsidRPr="00EF495E">
        <w:rPr>
          <w:b/>
          <w:sz w:val="28"/>
          <w:szCs w:val="28"/>
        </w:rPr>
        <w:t>е</w:t>
      </w:r>
      <w:r w:rsidRPr="00EF495E">
        <w:rPr>
          <w:b/>
          <w:sz w:val="28"/>
          <w:szCs w:val="28"/>
        </w:rPr>
        <w:t>мельные участки</w:t>
      </w:r>
      <w:r w:rsidRPr="00EF495E">
        <w:rPr>
          <w:sz w:val="28"/>
          <w:szCs w:val="28"/>
        </w:rPr>
        <w:t xml:space="preserve">, </w:t>
      </w:r>
      <w:r w:rsidRPr="00EF495E">
        <w:rPr>
          <w:b/>
          <w:sz w:val="28"/>
          <w:szCs w:val="28"/>
        </w:rPr>
        <w:t>собственность на которые не разграничена</w:t>
      </w:r>
      <w:r w:rsidRPr="00EF495E">
        <w:rPr>
          <w:sz w:val="28"/>
          <w:szCs w:val="28"/>
        </w:rPr>
        <w:t>.</w:t>
      </w:r>
    </w:p>
    <w:p w:rsidR="004A7FBF" w:rsidRPr="00EF495E" w:rsidRDefault="004A7FBF" w:rsidP="004A7FBF">
      <w:pPr>
        <w:widowControl w:val="0"/>
        <w:spacing w:line="228" w:lineRule="auto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В результате проведенного анализа установлено, что на 1 января                           2025 года на счете 0 </w:t>
      </w:r>
      <w:r w:rsidRPr="00EF495E">
        <w:rPr>
          <w:color w:val="000000"/>
          <w:sz w:val="28"/>
          <w:szCs w:val="28"/>
        </w:rPr>
        <w:t>103 00 000 «</w:t>
      </w:r>
      <w:r w:rsidRPr="00EF495E">
        <w:rPr>
          <w:sz w:val="28"/>
          <w:szCs w:val="28"/>
        </w:rPr>
        <w:t>Непроизведенные активы» должны быть отражены земельные участки, предоставленные в аренду, с кадастровой сто</w:t>
      </w:r>
      <w:r w:rsidRPr="00EF495E">
        <w:rPr>
          <w:sz w:val="28"/>
          <w:szCs w:val="28"/>
        </w:rPr>
        <w:t>и</w:t>
      </w:r>
      <w:r w:rsidRPr="00EF495E">
        <w:rPr>
          <w:sz w:val="28"/>
          <w:szCs w:val="28"/>
        </w:rPr>
        <w:t>мостью как минимум в сумме 7 307 177,49 рублей.</w:t>
      </w:r>
    </w:p>
    <w:p w:rsidR="004A7FBF" w:rsidRPr="00EF495E" w:rsidRDefault="004A7FBF" w:rsidP="004A7FBF">
      <w:pPr>
        <w:suppressAutoHyphens/>
        <w:spacing w:line="228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EF495E">
        <w:rPr>
          <w:color w:val="000000"/>
          <w:sz w:val="28"/>
          <w:szCs w:val="28"/>
        </w:rPr>
        <w:t xml:space="preserve">Вышеуказанные нарушения требований единой методологии бюджетного учета и бюджетной отчетности повлекли за собой искажение показателей, выраженных в денежном измерении, которое привело, в свою очередь, к искажению информации об </w:t>
      </w:r>
      <w:r w:rsidRPr="00EF495E">
        <w:rPr>
          <w:sz w:val="28"/>
          <w:szCs w:val="28"/>
        </w:rPr>
        <w:t xml:space="preserve">активах </w:t>
      </w:r>
      <w:r w:rsidRPr="00EF495E">
        <w:rPr>
          <w:color w:val="000000"/>
          <w:sz w:val="28"/>
          <w:szCs w:val="28"/>
        </w:rPr>
        <w:t>и финансовом результате в Балансе главного администратора по состоянию на 1 января 2025 года  – искажены показатели в графах 6 и 8 по коду строк:</w:t>
      </w:r>
      <w:proofErr w:type="gramEnd"/>
    </w:p>
    <w:p w:rsidR="004A7FBF" w:rsidRPr="00EF495E" w:rsidRDefault="004A7FBF" w:rsidP="004A7FBF">
      <w:pPr>
        <w:suppressAutoHyphens/>
        <w:ind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EF495E">
        <w:rPr>
          <w:color w:val="000000"/>
          <w:sz w:val="28"/>
          <w:szCs w:val="28"/>
        </w:rPr>
        <w:t xml:space="preserve">190 «Итого по разделу </w:t>
      </w:r>
      <w:r w:rsidRPr="00EF495E">
        <w:rPr>
          <w:color w:val="000000"/>
          <w:sz w:val="28"/>
          <w:szCs w:val="28"/>
          <w:lang w:val="en-US"/>
        </w:rPr>
        <w:t>I</w:t>
      </w:r>
      <w:r w:rsidRPr="00EF495E">
        <w:rPr>
          <w:color w:val="000000"/>
          <w:sz w:val="28"/>
          <w:szCs w:val="28"/>
        </w:rPr>
        <w:t xml:space="preserve"> (стр. 030 + стр. 060 + стр. 070 + стр. 080 + стр. 100 +стр. 110+ стр. 120 + стр. 130 + стр. 140 + стр. 150 + стр. 160)» – </w:t>
      </w:r>
      <w:r w:rsidRPr="00EF495E">
        <w:rPr>
          <w:sz w:val="28"/>
          <w:szCs w:val="28"/>
        </w:rPr>
        <w:t>7 307 177,49</w:t>
      </w:r>
      <w:r w:rsidRPr="00EF495E">
        <w:rPr>
          <w:b/>
          <w:i/>
          <w:sz w:val="28"/>
          <w:szCs w:val="28"/>
        </w:rPr>
        <w:t xml:space="preserve"> </w:t>
      </w:r>
      <w:r w:rsidRPr="00EF495E">
        <w:rPr>
          <w:color w:val="000000"/>
          <w:sz w:val="28"/>
          <w:szCs w:val="28"/>
        </w:rPr>
        <w:t xml:space="preserve">рублей (1,8 процента); </w:t>
      </w:r>
      <w:proofErr w:type="gramEnd"/>
    </w:p>
    <w:p w:rsidR="004A7FBF" w:rsidRPr="00EF495E" w:rsidRDefault="004A7FBF" w:rsidP="004A7FBF">
      <w:pPr>
        <w:autoSpaceDE w:val="0"/>
        <w:autoSpaceDN w:val="0"/>
        <w:adjustRightInd w:val="0"/>
        <w:ind w:firstLine="709"/>
        <w:jc w:val="both"/>
        <w:rPr>
          <w:b/>
          <w:i/>
          <w:color w:val="000000"/>
          <w:sz w:val="28"/>
          <w:szCs w:val="28"/>
        </w:rPr>
      </w:pPr>
      <w:r w:rsidRPr="00EF495E">
        <w:rPr>
          <w:color w:val="000000"/>
          <w:sz w:val="28"/>
          <w:szCs w:val="28"/>
        </w:rPr>
        <w:t xml:space="preserve">570 «Финансовый результат экономического субъекта» – на                                                 </w:t>
      </w:r>
      <w:r w:rsidRPr="00EF495E">
        <w:rPr>
          <w:sz w:val="28"/>
          <w:szCs w:val="28"/>
        </w:rPr>
        <w:t>7 307 177,49</w:t>
      </w:r>
      <w:r w:rsidRPr="00EF495E">
        <w:rPr>
          <w:b/>
          <w:i/>
          <w:sz w:val="28"/>
          <w:szCs w:val="28"/>
        </w:rPr>
        <w:t xml:space="preserve"> </w:t>
      </w:r>
      <w:r w:rsidRPr="00EF495E">
        <w:rPr>
          <w:color w:val="000000"/>
          <w:sz w:val="28"/>
          <w:szCs w:val="28"/>
        </w:rPr>
        <w:t>рублей  (1,6 процента)</w:t>
      </w:r>
      <w:r w:rsidRPr="00EF495E">
        <w:rPr>
          <w:b/>
          <w:i/>
          <w:color w:val="000000"/>
          <w:sz w:val="28"/>
          <w:szCs w:val="28"/>
        </w:rPr>
        <w:t xml:space="preserve"> (4 случая</w:t>
      </w:r>
      <w:r>
        <w:rPr>
          <w:b/>
          <w:i/>
          <w:color w:val="000000"/>
          <w:sz w:val="28"/>
          <w:szCs w:val="28"/>
        </w:rPr>
        <w:t>, на сумму</w:t>
      </w:r>
      <w:r w:rsidRPr="00EF495E">
        <w:rPr>
          <w:b/>
          <w:i/>
          <w:color w:val="000000"/>
          <w:sz w:val="28"/>
          <w:szCs w:val="28"/>
        </w:rPr>
        <w:t xml:space="preserve"> </w:t>
      </w:r>
      <w:r w:rsidRPr="00685C2F">
        <w:rPr>
          <w:b/>
          <w:i/>
          <w:sz w:val="28"/>
          <w:szCs w:val="28"/>
        </w:rPr>
        <w:t xml:space="preserve">7 307 177,49 </w:t>
      </w:r>
      <w:r w:rsidRPr="00685C2F">
        <w:rPr>
          <w:b/>
          <w:i/>
          <w:color w:val="000000"/>
          <w:sz w:val="28"/>
          <w:szCs w:val="28"/>
        </w:rPr>
        <w:t>рублей</w:t>
      </w:r>
      <w:r w:rsidRPr="00EF495E">
        <w:rPr>
          <w:color w:val="000000"/>
          <w:sz w:val="28"/>
          <w:szCs w:val="28"/>
        </w:rPr>
        <w:t xml:space="preserve">  </w:t>
      </w:r>
      <w:r w:rsidRPr="00EF495E">
        <w:rPr>
          <w:b/>
          <w:i/>
          <w:color w:val="000000"/>
          <w:sz w:val="28"/>
          <w:szCs w:val="28"/>
        </w:rPr>
        <w:t>- пункт 2.2 Классификатора)</w:t>
      </w:r>
      <w:r w:rsidRPr="00EF495E">
        <w:rPr>
          <w:color w:val="000000"/>
          <w:sz w:val="28"/>
          <w:szCs w:val="28"/>
        </w:rPr>
        <w:t>.</w:t>
      </w:r>
    </w:p>
    <w:p w:rsidR="004A7FBF" w:rsidRPr="005A2C0F" w:rsidRDefault="004A7FBF" w:rsidP="004A7FBF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5A2C0F">
        <w:rPr>
          <w:b/>
          <w:i/>
          <w:sz w:val="28"/>
          <w:szCs w:val="28"/>
        </w:rPr>
        <w:t>Нарушение устранено в ходе контрольного мероприятия.</w:t>
      </w:r>
    </w:p>
    <w:p w:rsidR="004A7FBF" w:rsidRPr="00EF495E" w:rsidRDefault="004A7FBF" w:rsidP="004A7FBF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29. В нарушение пункта 381 Инструкции № 157н в бюджетном учете и бюджетной отчетности </w:t>
      </w:r>
      <w:r w:rsidRPr="00EF495E">
        <w:rPr>
          <w:b/>
          <w:i/>
          <w:sz w:val="28"/>
          <w:szCs w:val="28"/>
        </w:rPr>
        <w:t>не о</w:t>
      </w:r>
      <w:r w:rsidRPr="00EF495E">
        <w:rPr>
          <w:b/>
          <w:i/>
          <w:sz w:val="28"/>
          <w:szCs w:val="28"/>
        </w:rPr>
        <w:t>т</w:t>
      </w:r>
      <w:r w:rsidRPr="00EF495E">
        <w:rPr>
          <w:b/>
          <w:i/>
          <w:sz w:val="28"/>
          <w:szCs w:val="28"/>
        </w:rPr>
        <w:t>ражены</w:t>
      </w:r>
      <w:r w:rsidRPr="00EF495E">
        <w:rPr>
          <w:b/>
          <w:sz w:val="28"/>
          <w:szCs w:val="28"/>
        </w:rPr>
        <w:t xml:space="preserve"> </w:t>
      </w:r>
      <w:r w:rsidRPr="00EF495E">
        <w:rPr>
          <w:sz w:val="28"/>
          <w:szCs w:val="28"/>
        </w:rPr>
        <w:t xml:space="preserve">на </w:t>
      </w:r>
      <w:proofErr w:type="spellStart"/>
      <w:r w:rsidRPr="00EF495E">
        <w:rPr>
          <w:sz w:val="28"/>
          <w:szCs w:val="28"/>
        </w:rPr>
        <w:t>забалансовом</w:t>
      </w:r>
      <w:proofErr w:type="spellEnd"/>
      <w:r w:rsidRPr="00EF495E">
        <w:rPr>
          <w:sz w:val="28"/>
          <w:szCs w:val="28"/>
        </w:rPr>
        <w:t xml:space="preserve"> счете 25 «Имущество, переданное в возмездное пользование (аренду)» </w:t>
      </w:r>
      <w:r w:rsidRPr="00EF495E">
        <w:rPr>
          <w:b/>
          <w:i/>
          <w:sz w:val="28"/>
          <w:szCs w:val="28"/>
        </w:rPr>
        <w:t>предоставленные в аренду земельные участки</w:t>
      </w:r>
      <w:r w:rsidRPr="00EF495E">
        <w:rPr>
          <w:i/>
          <w:sz w:val="28"/>
          <w:szCs w:val="28"/>
        </w:rPr>
        <w:t>,</w:t>
      </w:r>
      <w:r w:rsidRPr="00EF495E">
        <w:rPr>
          <w:b/>
          <w:i/>
          <w:sz w:val="28"/>
          <w:szCs w:val="28"/>
        </w:rPr>
        <w:t xml:space="preserve"> собственность на которые не разгр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ничена</w:t>
      </w:r>
      <w:r w:rsidRPr="00EF495E">
        <w:rPr>
          <w:b/>
          <w:i/>
          <w:iCs/>
          <w:sz w:val="28"/>
          <w:szCs w:val="28"/>
        </w:rPr>
        <w:t>.</w:t>
      </w:r>
    </w:p>
    <w:p w:rsidR="004A7FBF" w:rsidRPr="00EF495E" w:rsidRDefault="004A7FBF" w:rsidP="004A7FBF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EF495E">
        <w:rPr>
          <w:iCs/>
          <w:sz w:val="28"/>
          <w:szCs w:val="28"/>
        </w:rPr>
        <w:t>30. В нарушение пункта 2</w:t>
      </w:r>
      <w:r w:rsidRPr="00EF495E">
        <w:rPr>
          <w:sz w:val="28"/>
          <w:szCs w:val="28"/>
        </w:rPr>
        <w:t xml:space="preserve"> Регламента № 686,</w:t>
      </w:r>
      <w:r w:rsidRPr="00EF495E">
        <w:rPr>
          <w:iCs/>
          <w:sz w:val="28"/>
          <w:szCs w:val="28"/>
        </w:rPr>
        <w:t xml:space="preserve"> согласно предоставленной информации Администрацией, в 2024 году </w:t>
      </w:r>
      <w:r w:rsidRPr="00EF495E">
        <w:rPr>
          <w:sz w:val="28"/>
          <w:szCs w:val="28"/>
        </w:rPr>
        <w:t xml:space="preserve">ежеквартальная инвентаризация расчетов с должниками </w:t>
      </w:r>
      <w:r w:rsidRPr="00EF495E">
        <w:rPr>
          <w:b/>
          <w:i/>
          <w:sz w:val="28"/>
          <w:szCs w:val="28"/>
        </w:rPr>
        <w:t>не проводилась</w:t>
      </w:r>
      <w:r w:rsidRPr="00EF495E">
        <w:rPr>
          <w:sz w:val="28"/>
          <w:szCs w:val="28"/>
        </w:rPr>
        <w:t>.</w:t>
      </w:r>
    </w:p>
    <w:p w:rsidR="004A7FBF" w:rsidRPr="00EF495E" w:rsidRDefault="004A7FBF" w:rsidP="004A7FBF">
      <w:pPr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Кроме того, такими главными администраторами доходов бюджета как УО, Отдел опеки и попечител</w:t>
      </w:r>
      <w:r w:rsidRPr="00EF495E">
        <w:rPr>
          <w:sz w:val="28"/>
          <w:szCs w:val="28"/>
        </w:rPr>
        <w:t>ь</w:t>
      </w:r>
      <w:r w:rsidRPr="00EF495E">
        <w:rPr>
          <w:sz w:val="28"/>
          <w:szCs w:val="28"/>
        </w:rPr>
        <w:t>ства, Отдел молодежи, Отдел культуры данное требование, в нарушение подпункта «б» пункта 4 Приказа № 139н в Регламентах не у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>тановлено.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lastRenderedPageBreak/>
        <w:t>Таким образом, работа по качественному проведению инвентаризации дебиторской задолженности в разрезе контрагентов, правовых оснований во</w:t>
      </w:r>
      <w:r w:rsidRPr="00EF495E">
        <w:rPr>
          <w:sz w:val="28"/>
          <w:szCs w:val="28"/>
        </w:rPr>
        <w:t>з</w:t>
      </w:r>
      <w:r w:rsidRPr="00EF495E">
        <w:rPr>
          <w:sz w:val="28"/>
          <w:szCs w:val="28"/>
        </w:rPr>
        <w:t xml:space="preserve">никновения расчетов, даты исполнения </w:t>
      </w:r>
      <w:r w:rsidRPr="00EF495E">
        <w:rPr>
          <w:b/>
          <w:i/>
          <w:sz w:val="28"/>
          <w:szCs w:val="28"/>
        </w:rPr>
        <w:t>не систематизирована и не охват</w:t>
      </w:r>
      <w:r w:rsidRPr="00EF495E">
        <w:rPr>
          <w:b/>
          <w:i/>
          <w:sz w:val="28"/>
          <w:szCs w:val="28"/>
        </w:rPr>
        <w:t>ы</w:t>
      </w:r>
      <w:r w:rsidRPr="00EF495E">
        <w:rPr>
          <w:b/>
          <w:i/>
          <w:sz w:val="28"/>
          <w:szCs w:val="28"/>
        </w:rPr>
        <w:t>вает полный перечень мероприятий</w:t>
      </w:r>
      <w:r w:rsidRPr="00EF495E">
        <w:rPr>
          <w:sz w:val="28"/>
          <w:szCs w:val="28"/>
        </w:rPr>
        <w:t>, рекомендуемых Министерством финансов Российской Ф</w:t>
      </w:r>
      <w:r w:rsidRPr="00EF495E">
        <w:rPr>
          <w:sz w:val="28"/>
          <w:szCs w:val="28"/>
        </w:rPr>
        <w:t>е</w:t>
      </w:r>
      <w:r w:rsidRPr="00EF495E">
        <w:rPr>
          <w:sz w:val="28"/>
          <w:szCs w:val="28"/>
        </w:rPr>
        <w:t>дерации.</w:t>
      </w:r>
    </w:p>
    <w:p w:rsidR="004A7FBF" w:rsidRPr="00EF495E" w:rsidRDefault="004A7FBF" w:rsidP="004A7FBF">
      <w:pPr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EF495E">
        <w:rPr>
          <w:sz w:val="28"/>
          <w:szCs w:val="28"/>
        </w:rPr>
        <w:t xml:space="preserve">31. </w:t>
      </w:r>
      <w:proofErr w:type="gramStart"/>
      <w:r w:rsidRPr="00EF495E">
        <w:rPr>
          <w:sz w:val="28"/>
          <w:szCs w:val="28"/>
        </w:rPr>
        <w:t xml:space="preserve">Контрольным мероприятием установлено, что в нарушение абзаца двадцатого пункта 167 </w:t>
      </w:r>
      <w:r w:rsidRPr="00EF495E">
        <w:rPr>
          <w:iCs/>
          <w:sz w:val="28"/>
          <w:szCs w:val="28"/>
        </w:rPr>
        <w:t>Инструкции № 191н в бюджетной отчетности Админ</w:t>
      </w:r>
      <w:r w:rsidRPr="00EF495E">
        <w:rPr>
          <w:iCs/>
          <w:sz w:val="28"/>
          <w:szCs w:val="28"/>
        </w:rPr>
        <w:t>и</w:t>
      </w:r>
      <w:r w:rsidRPr="00EF495E">
        <w:rPr>
          <w:iCs/>
          <w:sz w:val="28"/>
          <w:szCs w:val="28"/>
        </w:rPr>
        <w:t xml:space="preserve">страции в форме 0503169 </w:t>
      </w:r>
      <w:r w:rsidRPr="00EF495E">
        <w:rPr>
          <w:sz w:val="28"/>
          <w:szCs w:val="28"/>
        </w:rPr>
        <w:t>«Сведения по дебиторской и кредиторской задолже</w:t>
      </w:r>
      <w:r w:rsidRPr="00EF495E">
        <w:rPr>
          <w:sz w:val="28"/>
          <w:szCs w:val="28"/>
        </w:rPr>
        <w:t>н</w:t>
      </w:r>
      <w:r w:rsidRPr="00EF495E">
        <w:rPr>
          <w:sz w:val="28"/>
          <w:szCs w:val="28"/>
        </w:rPr>
        <w:t>ности» на 1 января 2025 года</w:t>
      </w:r>
      <w:r w:rsidRPr="00EF495E">
        <w:rPr>
          <w:iCs/>
          <w:sz w:val="28"/>
          <w:szCs w:val="28"/>
        </w:rPr>
        <w:t xml:space="preserve"> по </w:t>
      </w:r>
      <w:r w:rsidRPr="00EF495E">
        <w:rPr>
          <w:sz w:val="28"/>
          <w:szCs w:val="28"/>
        </w:rPr>
        <w:t>счету 1 206 26 000 «Расчеты по авансам по прочим работам, услугам»</w:t>
      </w:r>
      <w:r w:rsidRPr="00EF495E">
        <w:rPr>
          <w:iCs/>
          <w:sz w:val="28"/>
          <w:szCs w:val="28"/>
        </w:rPr>
        <w:t xml:space="preserve"> </w:t>
      </w:r>
      <w:r w:rsidRPr="00EF495E">
        <w:rPr>
          <w:sz w:val="28"/>
          <w:szCs w:val="28"/>
        </w:rPr>
        <w:t xml:space="preserve">в </w:t>
      </w:r>
      <w:hyperlink r:id="rId7" w:history="1">
        <w:r w:rsidRPr="00EF495E">
          <w:rPr>
            <w:sz w:val="28"/>
            <w:szCs w:val="28"/>
          </w:rPr>
          <w:t>графах 4</w:t>
        </w:r>
      </w:hyperlink>
      <w:r w:rsidRPr="00EF495E">
        <w:rPr>
          <w:sz w:val="28"/>
          <w:szCs w:val="28"/>
        </w:rPr>
        <w:t xml:space="preserve">, </w:t>
      </w:r>
      <w:hyperlink r:id="rId8" w:history="1">
        <w:r w:rsidRPr="00EF495E">
          <w:rPr>
            <w:sz w:val="28"/>
            <w:szCs w:val="28"/>
          </w:rPr>
          <w:t>11</w:t>
        </w:r>
      </w:hyperlink>
      <w:r w:rsidRPr="00EF495E">
        <w:rPr>
          <w:sz w:val="28"/>
          <w:szCs w:val="28"/>
        </w:rPr>
        <w:t xml:space="preserve">, </w:t>
      </w:r>
      <w:hyperlink r:id="rId9" w:history="1">
        <w:r w:rsidRPr="00EF495E">
          <w:rPr>
            <w:sz w:val="28"/>
            <w:szCs w:val="28"/>
          </w:rPr>
          <w:t>14</w:t>
        </w:r>
      </w:hyperlink>
      <w:r w:rsidRPr="00EF495E">
        <w:rPr>
          <w:sz w:val="28"/>
          <w:szCs w:val="28"/>
        </w:rPr>
        <w:t xml:space="preserve"> </w:t>
      </w:r>
      <w:r w:rsidRPr="00EF495E">
        <w:rPr>
          <w:b/>
          <w:i/>
          <w:iCs/>
          <w:sz w:val="28"/>
          <w:szCs w:val="28"/>
        </w:rPr>
        <w:t>не отражена просроченная</w:t>
      </w:r>
      <w:r w:rsidRPr="00EF495E">
        <w:rPr>
          <w:iCs/>
          <w:sz w:val="28"/>
          <w:szCs w:val="28"/>
        </w:rPr>
        <w:t xml:space="preserve"> дебиторская задолженность </w:t>
      </w:r>
      <w:r w:rsidRPr="00EF495E">
        <w:rPr>
          <w:b/>
          <w:i/>
          <w:iCs/>
          <w:sz w:val="28"/>
          <w:szCs w:val="28"/>
        </w:rPr>
        <w:t xml:space="preserve">на сумму </w:t>
      </w:r>
      <w:r w:rsidRPr="00EF495E">
        <w:rPr>
          <w:b/>
          <w:i/>
          <w:sz w:val="28"/>
          <w:szCs w:val="28"/>
        </w:rPr>
        <w:t>173 529,60 ру</w:t>
      </w:r>
      <w:r w:rsidRPr="00EF495E">
        <w:rPr>
          <w:b/>
          <w:i/>
          <w:sz w:val="28"/>
          <w:szCs w:val="28"/>
        </w:rPr>
        <w:t>б</w:t>
      </w:r>
      <w:r w:rsidRPr="00EF495E">
        <w:rPr>
          <w:b/>
          <w:i/>
          <w:sz w:val="28"/>
          <w:szCs w:val="28"/>
        </w:rPr>
        <w:t>лей</w:t>
      </w:r>
      <w:r w:rsidRPr="00EF495E">
        <w:rPr>
          <w:sz w:val="28"/>
          <w:szCs w:val="28"/>
        </w:rPr>
        <w:t xml:space="preserve">. </w:t>
      </w:r>
      <w:proofErr w:type="gramEnd"/>
    </w:p>
    <w:p w:rsidR="004A7FBF" w:rsidRPr="00EF495E" w:rsidRDefault="004A7FBF" w:rsidP="004A7F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Не отражение просроченной дебиторской задолженности</w:t>
      </w:r>
      <w:r w:rsidRPr="00EF495E">
        <w:rPr>
          <w:iCs/>
          <w:sz w:val="28"/>
          <w:szCs w:val="28"/>
        </w:rPr>
        <w:t xml:space="preserve"> в форме 0503169 </w:t>
      </w:r>
      <w:r w:rsidRPr="00EF495E">
        <w:rPr>
          <w:sz w:val="28"/>
          <w:szCs w:val="28"/>
        </w:rPr>
        <w:t>«Сведения по дебиторской и кредиторской задолженности» на                   1 января 2025 года</w:t>
      </w:r>
      <w:r w:rsidRPr="00EF495E">
        <w:rPr>
          <w:iCs/>
          <w:sz w:val="28"/>
          <w:szCs w:val="28"/>
        </w:rPr>
        <w:t xml:space="preserve"> по </w:t>
      </w:r>
      <w:r w:rsidRPr="00EF495E">
        <w:rPr>
          <w:sz w:val="28"/>
          <w:szCs w:val="28"/>
        </w:rPr>
        <w:t>счету 1 206 26 000 «Расчеты по авансам по прочим раб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 xml:space="preserve">там, услугам» </w:t>
      </w:r>
      <w:r w:rsidRPr="00EF495E">
        <w:rPr>
          <w:i/>
          <w:sz w:val="28"/>
          <w:szCs w:val="28"/>
        </w:rPr>
        <w:t>не повлияло</w:t>
      </w:r>
      <w:r w:rsidRPr="00EF495E">
        <w:rPr>
          <w:sz w:val="28"/>
          <w:szCs w:val="28"/>
        </w:rPr>
        <w:t xml:space="preserve"> на итоговые показатели </w:t>
      </w:r>
      <w:r w:rsidRPr="00EF495E">
        <w:rPr>
          <w:color w:val="000000"/>
          <w:sz w:val="28"/>
          <w:szCs w:val="28"/>
        </w:rPr>
        <w:t>Баланса главного админис</w:t>
      </w:r>
      <w:r w:rsidRPr="00EF495E">
        <w:rPr>
          <w:color w:val="000000"/>
          <w:sz w:val="28"/>
          <w:szCs w:val="28"/>
        </w:rPr>
        <w:t>т</w:t>
      </w:r>
      <w:r w:rsidRPr="00EF495E">
        <w:rPr>
          <w:color w:val="000000"/>
          <w:sz w:val="28"/>
          <w:szCs w:val="28"/>
        </w:rPr>
        <w:t>ратора в связи с отражение просроченной задолженности в общей сумме з</w:t>
      </w:r>
      <w:r w:rsidRPr="00EF495E">
        <w:rPr>
          <w:color w:val="000000"/>
          <w:sz w:val="28"/>
          <w:szCs w:val="28"/>
        </w:rPr>
        <w:t>а</w:t>
      </w:r>
      <w:r w:rsidRPr="00EF495E">
        <w:rPr>
          <w:color w:val="000000"/>
          <w:sz w:val="28"/>
          <w:szCs w:val="28"/>
        </w:rPr>
        <w:t>долженности.</w:t>
      </w:r>
    </w:p>
    <w:p w:rsidR="004A7FBF" w:rsidRPr="00EF495E" w:rsidRDefault="004A7FBF" w:rsidP="004A7FBF">
      <w:pPr>
        <w:ind w:firstLine="709"/>
        <w:jc w:val="both"/>
        <w:rPr>
          <w:sz w:val="28"/>
          <w:szCs w:val="28"/>
        </w:rPr>
      </w:pPr>
      <w:r w:rsidRPr="00EF495E">
        <w:rPr>
          <w:sz w:val="28"/>
          <w:szCs w:val="28"/>
        </w:rPr>
        <w:t>32. В нарушение статьи 34 БК РФ использование средств бюджета в сумме 173 529,60 рублей является неэффекти</w:t>
      </w:r>
      <w:r w:rsidRPr="00EF495E">
        <w:rPr>
          <w:sz w:val="28"/>
          <w:szCs w:val="28"/>
        </w:rPr>
        <w:t>в</w:t>
      </w:r>
      <w:r w:rsidRPr="00EF495E">
        <w:rPr>
          <w:sz w:val="28"/>
          <w:szCs w:val="28"/>
        </w:rPr>
        <w:t>ным.</w:t>
      </w:r>
    </w:p>
    <w:p w:rsidR="004A7FBF" w:rsidRPr="00EF495E" w:rsidRDefault="004A7FBF" w:rsidP="004A7FBF">
      <w:pPr>
        <w:ind w:firstLine="709"/>
        <w:jc w:val="both"/>
        <w:rPr>
          <w:b/>
          <w:i/>
          <w:sz w:val="28"/>
          <w:szCs w:val="28"/>
        </w:rPr>
      </w:pPr>
      <w:proofErr w:type="spellStart"/>
      <w:r w:rsidRPr="00EF495E">
        <w:rPr>
          <w:b/>
          <w:i/>
          <w:sz w:val="28"/>
          <w:szCs w:val="28"/>
        </w:rPr>
        <w:t>Недостижение</w:t>
      </w:r>
      <w:proofErr w:type="spellEnd"/>
      <w:r w:rsidRPr="00EF495E">
        <w:rPr>
          <w:b/>
          <w:i/>
          <w:sz w:val="28"/>
          <w:szCs w:val="28"/>
        </w:rPr>
        <w:t xml:space="preserve"> результата (или наилучшего результата), устано</w:t>
      </w:r>
      <w:r w:rsidRPr="00EF495E">
        <w:rPr>
          <w:b/>
          <w:i/>
          <w:sz w:val="28"/>
          <w:szCs w:val="28"/>
        </w:rPr>
        <w:t>в</w:t>
      </w:r>
      <w:r w:rsidRPr="00EF495E">
        <w:rPr>
          <w:b/>
          <w:i/>
          <w:sz w:val="28"/>
          <w:szCs w:val="28"/>
        </w:rPr>
        <w:t>ленного при предоставлении бюджетных средств, с использованием на</w:t>
      </w:r>
      <w:r w:rsidRPr="00EF495E">
        <w:rPr>
          <w:b/>
          <w:i/>
          <w:sz w:val="28"/>
          <w:szCs w:val="28"/>
        </w:rPr>
        <w:t>и</w:t>
      </w:r>
      <w:r w:rsidRPr="00EF495E">
        <w:rPr>
          <w:b/>
          <w:i/>
          <w:sz w:val="28"/>
          <w:szCs w:val="28"/>
        </w:rPr>
        <w:t>меньшего объема бюджетных средств (или определенного при предоста</w:t>
      </w:r>
      <w:r w:rsidRPr="00EF495E">
        <w:rPr>
          <w:b/>
          <w:i/>
          <w:sz w:val="28"/>
          <w:szCs w:val="28"/>
        </w:rPr>
        <w:t>в</w:t>
      </w:r>
      <w:r w:rsidRPr="00EF495E">
        <w:rPr>
          <w:b/>
          <w:i/>
          <w:sz w:val="28"/>
          <w:szCs w:val="28"/>
        </w:rPr>
        <w:t>лении объема бюджетных средств)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bCs/>
          <w:i/>
          <w:sz w:val="28"/>
          <w:szCs w:val="28"/>
        </w:rPr>
        <w:t xml:space="preserve">(1 случай, </w:t>
      </w:r>
      <w:r w:rsidRPr="00C424D9">
        <w:rPr>
          <w:b/>
          <w:bCs/>
          <w:i/>
          <w:sz w:val="28"/>
          <w:szCs w:val="28"/>
        </w:rPr>
        <w:t xml:space="preserve">на сумму </w:t>
      </w:r>
      <w:r w:rsidRPr="00C424D9">
        <w:rPr>
          <w:b/>
          <w:i/>
          <w:sz w:val="28"/>
          <w:szCs w:val="28"/>
        </w:rPr>
        <w:t>173 529,60</w:t>
      </w:r>
      <w:r>
        <w:rPr>
          <w:b/>
          <w:i/>
          <w:sz w:val="28"/>
          <w:szCs w:val="28"/>
        </w:rPr>
        <w:t xml:space="preserve"> рублей</w:t>
      </w:r>
      <w:r>
        <w:t xml:space="preserve"> - </w:t>
      </w:r>
      <w:r w:rsidRPr="00EF495E">
        <w:rPr>
          <w:b/>
          <w:bCs/>
          <w:i/>
          <w:sz w:val="28"/>
          <w:szCs w:val="28"/>
        </w:rPr>
        <w:t xml:space="preserve">пункт </w:t>
      </w:r>
      <w:r w:rsidRPr="00EF495E">
        <w:rPr>
          <w:b/>
          <w:i/>
          <w:sz w:val="28"/>
          <w:szCs w:val="28"/>
        </w:rPr>
        <w:t>1.2.130</w:t>
      </w:r>
      <w:proofErr w:type="gramStart"/>
      <w:r w:rsidRPr="00EF495E">
        <w:rPr>
          <w:b/>
          <w:i/>
          <w:sz w:val="28"/>
          <w:szCs w:val="28"/>
        </w:rPr>
        <w:t>к</w:t>
      </w:r>
      <w:proofErr w:type="gramEnd"/>
      <w:r w:rsidRPr="00EF495E">
        <w:rPr>
          <w:b/>
          <w:i/>
          <w:sz w:val="28"/>
          <w:szCs w:val="28"/>
        </w:rPr>
        <w:t xml:space="preserve"> Классифик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тора).</w:t>
      </w:r>
    </w:p>
    <w:p w:rsidR="004A7FBF" w:rsidRPr="00EF495E" w:rsidRDefault="004A7FBF" w:rsidP="004A7F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F495E">
        <w:rPr>
          <w:color w:val="000000"/>
          <w:spacing w:val="-5"/>
          <w:sz w:val="28"/>
          <w:szCs w:val="28"/>
        </w:rPr>
        <w:t xml:space="preserve">33. </w:t>
      </w:r>
      <w:proofErr w:type="gramStart"/>
      <w:r w:rsidRPr="00EF495E">
        <w:rPr>
          <w:color w:val="000000"/>
          <w:spacing w:val="-5"/>
          <w:sz w:val="28"/>
          <w:szCs w:val="28"/>
        </w:rPr>
        <w:t>Согласно части 6 статьи 34 Закона № 44-ФЗ в</w:t>
      </w:r>
      <w:r w:rsidRPr="00EF495E">
        <w:rPr>
          <w:sz w:val="28"/>
          <w:szCs w:val="28"/>
        </w:rPr>
        <w:t xml:space="preserve"> случае просрочки испо</w:t>
      </w:r>
      <w:r w:rsidRPr="00EF495E">
        <w:rPr>
          <w:sz w:val="28"/>
          <w:szCs w:val="28"/>
        </w:rPr>
        <w:t>л</w:t>
      </w:r>
      <w:r w:rsidRPr="00EF495E">
        <w:rPr>
          <w:sz w:val="28"/>
          <w:szCs w:val="28"/>
        </w:rPr>
        <w:t>нения поставщиком (подрядчиком, исполнителем) обязательств (в том чи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>ле гарантийного обязательства), предусмотренных контрактом, а также в иных случаях неисполнения или ненадлежащего исполнения поставщиком (подря</w:t>
      </w:r>
      <w:r w:rsidRPr="00EF495E">
        <w:rPr>
          <w:sz w:val="28"/>
          <w:szCs w:val="28"/>
        </w:rPr>
        <w:t>д</w:t>
      </w:r>
      <w:r w:rsidRPr="00EF495E">
        <w:rPr>
          <w:sz w:val="28"/>
          <w:szCs w:val="28"/>
        </w:rPr>
        <w:t>чиком, исполнителем) обязательств, предусмотренных контрактом, заказчик направляет поставщику (подрядчику, исполнителю) требование об уплате неу</w:t>
      </w:r>
      <w:r w:rsidRPr="00EF495E">
        <w:rPr>
          <w:sz w:val="28"/>
          <w:szCs w:val="28"/>
        </w:rPr>
        <w:t>с</w:t>
      </w:r>
      <w:r w:rsidRPr="00EF495E">
        <w:rPr>
          <w:sz w:val="28"/>
          <w:szCs w:val="28"/>
        </w:rPr>
        <w:t>тоек (штрафов, пеней).</w:t>
      </w:r>
      <w:proofErr w:type="gramEnd"/>
    </w:p>
    <w:p w:rsidR="004A7FBF" w:rsidRPr="00EF495E" w:rsidRDefault="004A7FBF" w:rsidP="004A7FBF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t>Однако</w:t>
      </w:r>
      <w:r>
        <w:rPr>
          <w:sz w:val="28"/>
          <w:szCs w:val="28"/>
        </w:rPr>
        <w:t>,</w:t>
      </w:r>
      <w:r w:rsidRPr="00EF495E">
        <w:rPr>
          <w:sz w:val="28"/>
          <w:szCs w:val="28"/>
        </w:rPr>
        <w:t xml:space="preserve"> Администрацией</w:t>
      </w:r>
      <w:r>
        <w:rPr>
          <w:sz w:val="28"/>
          <w:szCs w:val="28"/>
        </w:rPr>
        <w:t>,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i/>
          <w:sz w:val="28"/>
          <w:szCs w:val="28"/>
        </w:rPr>
        <w:t>меры ответственности по муниципальному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i/>
          <w:sz w:val="28"/>
          <w:szCs w:val="28"/>
        </w:rPr>
        <w:t>контракту № 30</w:t>
      </w:r>
      <w:r w:rsidRPr="00EF495E">
        <w:rPr>
          <w:sz w:val="28"/>
          <w:szCs w:val="28"/>
        </w:rPr>
        <w:t xml:space="preserve"> </w:t>
      </w:r>
      <w:r w:rsidRPr="00EF495E">
        <w:rPr>
          <w:b/>
          <w:i/>
          <w:sz w:val="28"/>
          <w:szCs w:val="28"/>
        </w:rPr>
        <w:t>к исполн</w:t>
      </w:r>
      <w:r w:rsidRPr="00EF495E">
        <w:rPr>
          <w:b/>
          <w:i/>
          <w:sz w:val="28"/>
          <w:szCs w:val="28"/>
        </w:rPr>
        <w:t>и</w:t>
      </w:r>
      <w:r w:rsidRPr="00EF495E">
        <w:rPr>
          <w:b/>
          <w:i/>
          <w:sz w:val="28"/>
          <w:szCs w:val="28"/>
        </w:rPr>
        <w:t>телю не применялись.</w:t>
      </w:r>
    </w:p>
    <w:p w:rsidR="004A7FBF" w:rsidRPr="00EF495E" w:rsidRDefault="004A7FBF" w:rsidP="004A7FB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EF495E">
        <w:rPr>
          <w:b/>
          <w:i/>
          <w:sz w:val="28"/>
          <w:szCs w:val="28"/>
        </w:rPr>
        <w:t>Пункт 4.47 Классификатора - неприменение мер ответственности по контракту (договору) (отсутствуют взыскания неустойки (пени, штрафы) с недобросовестного поставщика (подрядчика, исполнителя),  применение указанных мер с нарушением требований законодательства РФ и иных нормативных правовых актов о контрактной системе в сфере з</w:t>
      </w:r>
      <w:r w:rsidRPr="00EF495E">
        <w:rPr>
          <w:b/>
          <w:i/>
          <w:sz w:val="28"/>
          <w:szCs w:val="28"/>
        </w:rPr>
        <w:t>а</w:t>
      </w:r>
      <w:r w:rsidRPr="00EF495E">
        <w:rPr>
          <w:b/>
          <w:i/>
          <w:sz w:val="28"/>
          <w:szCs w:val="28"/>
        </w:rPr>
        <w:t>купок – 1 случай.</w:t>
      </w:r>
      <w:proofErr w:type="gramEnd"/>
    </w:p>
    <w:p w:rsidR="004A7FBF" w:rsidRPr="00EF495E" w:rsidRDefault="004A7FBF" w:rsidP="004A7FB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EF495E">
        <w:rPr>
          <w:color w:val="000000"/>
          <w:spacing w:val="-5"/>
          <w:sz w:val="28"/>
          <w:szCs w:val="28"/>
        </w:rPr>
        <w:t>Также</w:t>
      </w:r>
      <w:r>
        <w:rPr>
          <w:color w:val="000000"/>
          <w:spacing w:val="-5"/>
          <w:sz w:val="28"/>
          <w:szCs w:val="28"/>
        </w:rPr>
        <w:t>,</w:t>
      </w:r>
      <w:r w:rsidRPr="00EF495E">
        <w:rPr>
          <w:color w:val="000000"/>
          <w:spacing w:val="-5"/>
          <w:sz w:val="28"/>
          <w:szCs w:val="28"/>
        </w:rPr>
        <w:t xml:space="preserve"> следует отметить, что до 1 марта 2025 года </w:t>
      </w:r>
      <w:r w:rsidRPr="00EF495E">
        <w:rPr>
          <w:sz w:val="28"/>
          <w:szCs w:val="28"/>
          <w:lang w:eastAsia="en-US"/>
        </w:rPr>
        <w:t>привлечение к админис</w:t>
      </w:r>
      <w:r w:rsidRPr="00EF495E">
        <w:rPr>
          <w:sz w:val="28"/>
          <w:szCs w:val="28"/>
          <w:lang w:eastAsia="en-US"/>
        </w:rPr>
        <w:t>т</w:t>
      </w:r>
      <w:r w:rsidRPr="00EF495E">
        <w:rPr>
          <w:sz w:val="28"/>
          <w:szCs w:val="28"/>
          <w:lang w:eastAsia="en-US"/>
        </w:rPr>
        <w:t>ративной ответственности за данное нарушение предусмотрено не было.</w:t>
      </w:r>
      <w:r w:rsidRPr="00EF495E">
        <w:rPr>
          <w:b/>
          <w:i/>
          <w:sz w:val="28"/>
          <w:szCs w:val="28"/>
          <w:lang w:eastAsia="en-US"/>
        </w:rPr>
        <w:t xml:space="preserve"> С 1 марта 2025 года предусмотрена ответственность </w:t>
      </w:r>
      <w:r w:rsidRPr="00EF495E">
        <w:rPr>
          <w:sz w:val="28"/>
          <w:szCs w:val="28"/>
          <w:lang w:eastAsia="en-US"/>
        </w:rPr>
        <w:t>за не</w:t>
      </w:r>
      <w:r w:rsidRPr="00EF495E">
        <w:rPr>
          <w:sz w:val="28"/>
          <w:szCs w:val="28"/>
        </w:rPr>
        <w:t xml:space="preserve"> применение мер о</w:t>
      </w:r>
      <w:r w:rsidRPr="00EF495E">
        <w:rPr>
          <w:sz w:val="28"/>
          <w:szCs w:val="28"/>
        </w:rPr>
        <w:t>т</w:t>
      </w:r>
      <w:r w:rsidRPr="00EF495E">
        <w:rPr>
          <w:sz w:val="28"/>
          <w:szCs w:val="28"/>
        </w:rPr>
        <w:t>ветственности к поставщику (подрядчику, исполнителю) в случае нарушения им усл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 xml:space="preserve">вий контракта </w:t>
      </w:r>
      <w:r w:rsidRPr="00EF495E">
        <w:rPr>
          <w:b/>
          <w:i/>
          <w:sz w:val="28"/>
          <w:szCs w:val="28"/>
        </w:rPr>
        <w:t>частью 6 статьи 7.30.2 КоАП</w:t>
      </w:r>
      <w:r w:rsidRPr="00EF495E">
        <w:rPr>
          <w:sz w:val="28"/>
          <w:szCs w:val="28"/>
        </w:rPr>
        <w:t>.</w:t>
      </w:r>
    </w:p>
    <w:p w:rsidR="004A7FBF" w:rsidRPr="00EF495E" w:rsidRDefault="004A7FBF" w:rsidP="004A7FBF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</w:rPr>
      </w:pPr>
      <w:r w:rsidRPr="00EF495E">
        <w:rPr>
          <w:sz w:val="28"/>
          <w:szCs w:val="28"/>
        </w:rPr>
        <w:lastRenderedPageBreak/>
        <w:t xml:space="preserve">Требование об уплате неустоек (штрафов, пеней) следует направить с учетом </w:t>
      </w:r>
      <w:hyperlink r:id="rId10" w:history="1">
        <w:r w:rsidRPr="00EF495E">
          <w:rPr>
            <w:i/>
            <w:sz w:val="28"/>
            <w:szCs w:val="28"/>
          </w:rPr>
          <w:t>общего срока исковой давности</w:t>
        </w:r>
      </w:hyperlink>
      <w:r w:rsidRPr="00EF495E">
        <w:rPr>
          <w:sz w:val="28"/>
          <w:szCs w:val="28"/>
        </w:rPr>
        <w:t>. С учетом того, что просрочка исполнения исполнителем обязательств наступила с 1 апреля 2023 г</w:t>
      </w:r>
      <w:r w:rsidRPr="00EF495E">
        <w:rPr>
          <w:sz w:val="28"/>
          <w:szCs w:val="28"/>
        </w:rPr>
        <w:t>о</w:t>
      </w:r>
      <w:r w:rsidRPr="00EF495E">
        <w:rPr>
          <w:sz w:val="28"/>
          <w:szCs w:val="28"/>
        </w:rPr>
        <w:t xml:space="preserve">да, </w:t>
      </w:r>
      <w:r w:rsidRPr="00EF495E">
        <w:rPr>
          <w:b/>
          <w:i/>
          <w:sz w:val="28"/>
          <w:szCs w:val="28"/>
        </w:rPr>
        <w:t>срок исковой давности истекает 31 марта 2026 года.</w:t>
      </w:r>
    </w:p>
    <w:p w:rsidR="004A7FBF" w:rsidRPr="00CE1E91" w:rsidRDefault="004A7FBF" w:rsidP="004A7FBF">
      <w:pPr>
        <w:autoSpaceDE w:val="0"/>
        <w:autoSpaceDN w:val="0"/>
        <w:adjustRightInd w:val="0"/>
        <w:ind w:right="57" w:firstLine="709"/>
        <w:jc w:val="both"/>
        <w:rPr>
          <w:b/>
          <w:bCs/>
          <w:i/>
          <w:iCs/>
          <w:sz w:val="28"/>
          <w:szCs w:val="28"/>
        </w:rPr>
      </w:pPr>
      <w:r w:rsidRPr="00EF495E">
        <w:rPr>
          <w:b/>
          <w:bCs/>
          <w:i/>
          <w:iCs/>
          <w:sz w:val="28"/>
          <w:szCs w:val="28"/>
        </w:rPr>
        <w:t xml:space="preserve">Общая сумма выявленных нарушений составила </w:t>
      </w:r>
      <w:r w:rsidRPr="005A2C0F">
        <w:rPr>
          <w:b/>
          <w:bCs/>
          <w:i/>
          <w:iCs/>
          <w:sz w:val="28"/>
          <w:szCs w:val="28"/>
        </w:rPr>
        <w:t>22 045 292,33</w:t>
      </w:r>
      <w:r w:rsidRPr="00EF495E">
        <w:rPr>
          <w:b/>
          <w:bCs/>
          <w:i/>
          <w:iCs/>
          <w:sz w:val="28"/>
          <w:szCs w:val="28"/>
        </w:rPr>
        <w:t xml:space="preserve"> ру</w:t>
      </w:r>
      <w:r w:rsidRPr="00EF495E">
        <w:rPr>
          <w:b/>
          <w:bCs/>
          <w:i/>
          <w:iCs/>
          <w:sz w:val="28"/>
          <w:szCs w:val="28"/>
        </w:rPr>
        <w:t>б</w:t>
      </w:r>
      <w:r w:rsidRPr="00EF495E">
        <w:rPr>
          <w:b/>
          <w:bCs/>
          <w:i/>
          <w:iCs/>
          <w:sz w:val="28"/>
          <w:szCs w:val="28"/>
        </w:rPr>
        <w:t>лей.</w:t>
      </w:r>
    </w:p>
    <w:p w:rsidR="00BE2E23" w:rsidRDefault="00BE2E23" w:rsidP="00B41709">
      <w:pPr>
        <w:autoSpaceDE w:val="0"/>
        <w:autoSpaceDN w:val="0"/>
        <w:adjustRightInd w:val="0"/>
        <w:ind w:firstLine="709"/>
        <w:jc w:val="both"/>
      </w:pPr>
    </w:p>
    <w:sectPr w:rsidR="00BE2E23" w:rsidSect="004A7FB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21F" w:rsidRDefault="00FC221F" w:rsidP="00BE2E23">
      <w:r>
        <w:separator/>
      </w:r>
    </w:p>
  </w:endnote>
  <w:endnote w:type="continuationSeparator" w:id="0">
    <w:p w:rsidR="00FC221F" w:rsidRDefault="00FC221F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21F" w:rsidRDefault="00FC221F" w:rsidP="00BE2E23">
      <w:r>
        <w:separator/>
      </w:r>
    </w:p>
  </w:footnote>
  <w:footnote w:type="continuationSeparator" w:id="0">
    <w:p w:rsidR="00FC221F" w:rsidRDefault="00FC221F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250C64"/>
    <w:rsid w:val="00467F41"/>
    <w:rsid w:val="004A7FBF"/>
    <w:rsid w:val="006674B3"/>
    <w:rsid w:val="0067306C"/>
    <w:rsid w:val="008704D4"/>
    <w:rsid w:val="00B41709"/>
    <w:rsid w:val="00BE2E23"/>
    <w:rsid w:val="00CE5356"/>
    <w:rsid w:val="00FC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basedOn w:val="a"/>
    <w:next w:val="a3"/>
    <w:rsid w:val="00467F41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4A7FBF"/>
    <w:pPr>
      <w:widowControl w:val="0"/>
      <w:suppressAutoHyphens/>
      <w:autoSpaceDE w:val="0"/>
      <w:spacing w:after="0" w:line="240" w:lineRule="auto"/>
    </w:pPr>
    <w:rPr>
      <w:rFonts w:ascii="Times New Roman" w:eastAsia="SimSun" w:hAnsi="Times New Roman" w:cs="Times New Roman"/>
      <w:b/>
      <w:bCs/>
      <w:sz w:val="26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7728&amp;dst=868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7728&amp;dst=86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508490&amp;dst=5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7728&amp;dst=86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5359</Words>
  <Characters>30550</Characters>
  <Application>Microsoft Office Word</Application>
  <DocSecurity>0</DocSecurity>
  <Lines>254</Lines>
  <Paragraphs>71</Paragraphs>
  <ScaleCrop>false</ScaleCrop>
  <Company/>
  <LinksUpToDate>false</LinksUpToDate>
  <CharactersWithSpaces>35838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2026-04-03T11:23:00Z</dcterms:created>
  <dcterms:modified xsi:type="dcterms:W3CDTF">2026-04-03T11:23:00Z</dcterms:modified>
</cp:coreProperties>
</file>