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3D4E" w14:textId="77777777" w:rsidR="009F15F6" w:rsidRPr="009F15F6" w:rsidRDefault="009F15F6" w:rsidP="009F15F6">
      <w:r w:rsidRPr="009F15F6">
        <w:t>Пункт 1.4.плана работы Контрольно-счетной палаты муниципального образования Щербиновский район на 2014 год;</w:t>
      </w:r>
    </w:p>
    <w:p w14:paraId="77C7C9A6" w14:textId="77777777" w:rsidR="009F15F6" w:rsidRPr="009F15F6" w:rsidRDefault="009F15F6" w:rsidP="009F15F6">
      <w:r w:rsidRPr="009F15F6">
        <w:t>распоряжение председателя Контрольно-счетной палаты муниципального образования Щербиновский район от  19.02.2014 года № 36-р.</w:t>
      </w:r>
    </w:p>
    <w:p w14:paraId="468FF04C" w14:textId="77777777" w:rsidR="009F15F6" w:rsidRPr="009F15F6" w:rsidRDefault="009F15F6" w:rsidP="009F15F6">
      <w:r w:rsidRPr="009F15F6">
        <w:t>Проведенные в ходе контрольного мероприятия изучение и анализ представленных: муниципальной долгосрочной программы «Развитие массового спорта в муниципальном образовании Щербиновский район» на 2012 – 2014 годы», учредительных, нормативных, финансовых, бухгалтерских документов и их оценка показали, что:</w:t>
      </w:r>
    </w:p>
    <w:p w14:paraId="1B026B5A" w14:textId="77777777" w:rsidR="009F15F6" w:rsidRPr="009F15F6" w:rsidRDefault="009F15F6" w:rsidP="009F15F6">
      <w:r w:rsidRPr="009F15F6">
        <w:t>1. Программа разрабатывалась и формировалась  отделом по физической культуре и спорту (разработчиком Программы) с многочисленными нарушениями Порядка разработки и реализации долгосрочных муниципальных целевых программ в муниципальном образовании Щербиновский район.</w:t>
      </w:r>
    </w:p>
    <w:p w14:paraId="46DD2A12" w14:textId="77777777" w:rsidR="009F15F6" w:rsidRPr="009F15F6" w:rsidRDefault="009F15F6" w:rsidP="009F15F6">
      <w:r w:rsidRPr="009F15F6">
        <w:t>2. Контроль за реализацией Программы отделом по физической культуре и спорту администрации муниципального образования Щербиновский район должным образом не осуществлялся.</w:t>
      </w:r>
    </w:p>
    <w:p w14:paraId="2DA3CE3B" w14:textId="77777777" w:rsidR="009F15F6" w:rsidRPr="009F15F6" w:rsidRDefault="009F15F6" w:rsidP="009F15F6">
      <w:r w:rsidRPr="009F15F6">
        <w:t>3. В нарушение норм статьи 179 БК РФ, объем бюджетных ассигнований на реализацию Программы утвержден решением о бюджете муниципального образования Щербиновский район на 2013 год и плановый период 2014-2015 годов в составе ведомственной структуры расходов бюджета, но при  этом не соответствует нормативному правовому акту администрации муниципального образования Щербиновский район, которым утверждена Программа.</w:t>
      </w:r>
    </w:p>
    <w:p w14:paraId="002B712C" w14:textId="77777777" w:rsidR="009F15F6" w:rsidRPr="009F15F6" w:rsidRDefault="009F15F6" w:rsidP="009F15F6">
      <w:r w:rsidRPr="009F15F6">
        <w:t>4. В нарушение статьи 86 БК РФ финансовым управлением администрации муниципального образования Щербиновский район в решение о бюджете муниципального образования Щербиновский район на 2013 год и плановый период 2014-2015 годов включены субсидии бюджетным учреждениям, подведомственным управлению образования на иные цели в сумме 463 848,00 рублей, которые не обусловлены нормативным правовым актом-постановлением администрации муниципального образования Щербиновский район об утверждении Программы, а управлением образования, при отсутствии правового основания,  исполнены.</w:t>
      </w:r>
    </w:p>
    <w:p w14:paraId="1DA16041" w14:textId="77777777" w:rsidR="009F15F6" w:rsidRPr="009F15F6" w:rsidRDefault="009F15F6" w:rsidP="009F15F6">
      <w:r w:rsidRPr="009F15F6">
        <w:t>5. В управлении образования расходы на реализацию программных мероприятий проводились без учета  целесообразности и первоочередности расходования имеющихся в наличии денежных ресурсов.</w:t>
      </w:r>
    </w:p>
    <w:p w14:paraId="52F66B17" w14:textId="77777777" w:rsidR="009F15F6" w:rsidRPr="009F15F6" w:rsidRDefault="009F15F6" w:rsidP="009F15F6">
      <w:r w:rsidRPr="009F15F6">
        <w:t>  4). В отделе по физической культуре и спорту в нарушение пунктов 8 и 9 Инструкции № 157 н:</w:t>
      </w:r>
    </w:p>
    <w:p w14:paraId="52773289" w14:textId="77777777" w:rsidR="009F15F6" w:rsidRPr="009F15F6" w:rsidRDefault="009F15F6" w:rsidP="009F15F6">
      <w:r w:rsidRPr="009F15F6">
        <w:t>а) во всех представленных к проверке путевых листах в разделе «Маршрут движения» подробный маршрут следования от одного пункта к другому с указанием пробега не указывался;</w:t>
      </w:r>
    </w:p>
    <w:p w14:paraId="41DAA22A" w14:textId="77777777" w:rsidR="009F15F6" w:rsidRPr="009F15F6" w:rsidRDefault="009F15F6" w:rsidP="009F15F6">
      <w:r w:rsidRPr="009F15F6">
        <w:t>б) расходы в сумме 4 380,00 рублей (авансовый отчет от 27 сентября 2013 года на общую сумму 7 141,25 рублей) произведены при отсутствии основания - приказа начальника отдела по физической культуре и спорту и сметы расходов;</w:t>
      </w:r>
    </w:p>
    <w:p w14:paraId="7B8BEA6A" w14:textId="77777777" w:rsidR="009F15F6" w:rsidRPr="009F15F6" w:rsidRDefault="009F15F6" w:rsidP="009F15F6">
      <w:r w:rsidRPr="009F15F6">
        <w:t>в) в нарушение пункта 1.1 раздела 1 Положения о порядке формирования спортивных сборных команд муниципального образования Щербиновский район соответствующими приказами руководителей в состав сборных команд включались водители и в нарушение Порядка финансирования спортивных и физкультурных мероприятий им производились выплаты.</w:t>
      </w:r>
    </w:p>
    <w:p w14:paraId="41ACD773" w14:textId="77777777" w:rsidR="009F15F6" w:rsidRPr="009F15F6" w:rsidRDefault="009F15F6" w:rsidP="009F15F6">
      <w:r w:rsidRPr="009F15F6">
        <w:t xml:space="preserve">По результатам проверки оформлен акт проверки. В адрес руководителей объектов проверок и начальника финансового управления администрации муниципального образования Щербиновский район направлены Представления Контрольно-счетной палаты муниципального </w:t>
      </w:r>
      <w:r w:rsidRPr="009F15F6">
        <w:lastRenderedPageBreak/>
        <w:t>образования Щербиновский район об устранении выявленных в ходе проверки нарушений и недостатков.</w:t>
      </w:r>
    </w:p>
    <w:p w14:paraId="1ED222D5" w14:textId="77777777" w:rsidR="009F15F6" w:rsidRPr="009F15F6" w:rsidRDefault="009F15F6" w:rsidP="009F15F6">
      <w:r w:rsidRPr="009F15F6">
        <w:t>Результаты проверки рассмотрены 8.04.2014 года на рабочем совещании Контрольно-счетной палаты муниципального образования Щербиновский район с участием  руководителей объектов проверки и иных заинтересованных лиц. Результаты проверки доведены до сведения  заместителя главы муниципального образования Щербиновский район А.А.Беликова.</w:t>
      </w:r>
    </w:p>
    <w:p w14:paraId="7E8F06DD" w14:textId="77777777" w:rsidR="009F15F6" w:rsidRPr="009F15F6" w:rsidRDefault="009F15F6" w:rsidP="009F15F6">
      <w:r w:rsidRPr="009F15F6">
        <w:t>О результатах проверки проинформированы глава муниципального образования Щербиновский район  С.Г.Робилко и председатель Совета муниципального образования Щербиновский район В.Г.Ким.</w:t>
      </w:r>
    </w:p>
    <w:p w14:paraId="633DF31F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205"/>
    <w:rsid w:val="00262B61"/>
    <w:rsid w:val="002F30F3"/>
    <w:rsid w:val="004C5613"/>
    <w:rsid w:val="009755C5"/>
    <w:rsid w:val="009F15F6"/>
    <w:rsid w:val="00A4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300C6-3E43-4EB3-93EF-6F688327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0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2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2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2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0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02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02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02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02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02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02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02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0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0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0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02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02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02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02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02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02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2026-07-09T07:11:00Z</dcterms:created>
  <dcterms:modified xsi:type="dcterms:W3CDTF">2026-07-09T07:11:00Z</dcterms:modified>
</cp:coreProperties>
</file>